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2E17F" w14:textId="51CDD325" w:rsidR="000C2325" w:rsidRPr="005D42EA" w:rsidRDefault="000863A9" w:rsidP="004574BD">
      <w:pPr>
        <w:jc w:val="center"/>
        <w:rPr>
          <w:b/>
          <w:bCs/>
        </w:rPr>
      </w:pPr>
      <w:r>
        <w:rPr>
          <w:b/>
          <w:noProof/>
          <w:szCs w:val="28"/>
          <w14:ligatures w14:val="standardContextual"/>
        </w:rPr>
        <mc:AlternateContent>
          <mc:Choice Requires="wps">
            <w:drawing>
              <wp:anchor distT="45720" distB="45720" distL="114300" distR="114300" simplePos="0" relativeHeight="251659264" behindDoc="0" locked="0" layoutInCell="1" allowOverlap="1" wp14:anchorId="602A260E" wp14:editId="7F525451">
                <wp:simplePos x="0" y="0"/>
                <wp:positionH relativeFrom="column">
                  <wp:posOffset>0</wp:posOffset>
                </wp:positionH>
                <wp:positionV relativeFrom="paragraph">
                  <wp:posOffset>-137790</wp:posOffset>
                </wp:positionV>
                <wp:extent cx="1388110" cy="305435"/>
                <wp:effectExtent l="0" t="0" r="21590" b="101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110" cy="305435"/>
                        </a:xfrm>
                        <a:prstGeom prst="rect">
                          <a:avLst/>
                        </a:prstGeom>
                        <a:solidFill>
                          <a:srgbClr val="FFFFFF"/>
                        </a:solidFill>
                        <a:ln w="9525">
                          <a:solidFill>
                            <a:srgbClr val="000000"/>
                          </a:solidFill>
                          <a:miter lim="800000"/>
                          <a:headEnd/>
                          <a:tailEnd/>
                        </a:ln>
                      </wps:spPr>
                      <wps:txbx>
                        <w:txbxContent>
                          <w:p w14:paraId="35A89015" w14:textId="77777777" w:rsidR="000863A9" w:rsidRPr="001068E1" w:rsidRDefault="000863A9" w:rsidP="000863A9">
                            <w:pPr>
                              <w:jc w:val="center"/>
                              <w:rPr>
                                <w:b/>
                                <w:bCs/>
                                <w:color w:val="FF0000"/>
                                <w:lang w:val="vi-VN"/>
                              </w:rPr>
                            </w:pPr>
                            <w:r w:rsidRPr="001068E1">
                              <w:rPr>
                                <w:b/>
                                <w:bCs/>
                                <w:color w:val="FF0000"/>
                              </w:rPr>
                              <w:t xml:space="preserve">DỰ THẢO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02A260E" id="_x0000_t202" coordsize="21600,21600" o:spt="202" path="m,l,21600r21600,l21600,xe">
                <v:stroke joinstyle="miter"/>
                <v:path gradientshapeok="t" o:connecttype="rect"/>
              </v:shapetype>
              <v:shape id="Text Box 4" o:spid="_x0000_s1026" type="#_x0000_t202" style="position:absolute;left:0;text-align:left;margin-left:0;margin-top:-10.85pt;width:109.3pt;height:24.0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9moKAIAAFAEAAAOAAAAZHJzL2Uyb0RvYy54bWysVN2u0zAMvkfiHaLcs3ZbBzvVuqPDDkNI&#10;hx/pHB4gTdM2Ik2Ck60dT4+TdmP83SB6Edmx89n+bHdzO3SKHAU4aXRB57OUEqG5qaRuCvr5af9i&#10;TYnzTFdMGS0KehKO3m6fP9v0NhcL0xpVCSAIol3e24K23ts8SRxvRcfczFih0Vgb6JhHFZqkAtYj&#10;eqeSRZq+THoDlQXDhXN4ez8a6Tbi17Xg/mNdO+GJKijm5uMJ8SzDmWw3LG+A2VbyKQ32D1l0TGoM&#10;eoG6Z56RA8jfoDrJwThT+xk3XWLqWnIRa8Bq5ukv1Ty2zIpYC5Lj7IUm9/9g+YfjJyCyKmhGiWYd&#10;tuhJDJ68NgPJAju9dTk6PVp08wNeY5djpc4+GP7FEW12LdONuAMwfStYhdnNw8vk6umI4wJI2b83&#10;FYZhB28i0FBDF6hDMgiiY5dOl86EVHgIuVyv53M0cbQt01W2XMUQLD+/tuD8W2E6EoSCAnY+orPj&#10;g/MhG5afXUIwZ5Ss9lKpqEBT7hSQI8Mp2cdvQv/JTWnSF/RmtViNBPwVIo3fnyA66XHclewKur44&#10;sTzQ9kZXcRg9k2qUMWWlJx4DdSOJfiiHqS+lqU7IKJhxrHENUWgNfKOkx5EuqPt6YCAoUe80duVm&#10;nmVhB6KSrV4tUIFrS3ltYZojVEE9JaO48+PeHCzIpsVI5zm4w07uZSQ5tHzMasobxzZyP61Y2Itr&#10;PXr9+BFsvwMAAP//AwBQSwMEFAAGAAgAAAAhAMfRGO/dAAAABwEAAA8AAABkcnMvZG93bnJldi54&#10;bWxMj8FOwzAQRO9I/IO1SFyq1kmgoUrjVFCpJ04N5e7G2yQiXgfbbdO/ZznBbUczmnlbbiY7iAv6&#10;0DtSkC4SEEiNMz21Cg4fu/kKRIiajB4coYIbBthU93elLoy70h4vdWwFl1AotIIuxrGQMjQdWh0W&#10;bkRi7+S81ZGlb6Xx+srldpBZkuTS6p54odMjbjtsvuqzVZB/10+z908zo/1t9+YbuzTbw1Kpx4fp&#10;dQ0i4hT/wvCLz+hQMdPRnckEMSjgR6KCeZa+gGA7S1c5iCMf+TPIqpT/+asfAAAA//8DAFBLAQIt&#10;ABQABgAIAAAAIQC2gziS/gAAAOEBAAATAAAAAAAAAAAAAAAAAAAAAABbQ29udGVudF9UeXBlc10u&#10;eG1sUEsBAi0AFAAGAAgAAAAhADj9If/WAAAAlAEAAAsAAAAAAAAAAAAAAAAALwEAAF9yZWxzLy5y&#10;ZWxzUEsBAi0AFAAGAAgAAAAhAHM/2agoAgAAUAQAAA4AAAAAAAAAAAAAAAAALgIAAGRycy9lMm9E&#10;b2MueG1sUEsBAi0AFAAGAAgAAAAhAMfRGO/dAAAABwEAAA8AAAAAAAAAAAAAAAAAggQAAGRycy9k&#10;b3ducmV2LnhtbFBLBQYAAAAABAAEAPMAAACMBQAAAAA=&#10;">
                <v:textbox style="mso-fit-shape-to-text:t">
                  <w:txbxContent>
                    <w:p w14:paraId="35A89015" w14:textId="77777777" w:rsidR="000863A9" w:rsidRPr="001068E1" w:rsidRDefault="000863A9" w:rsidP="000863A9">
                      <w:pPr>
                        <w:jc w:val="center"/>
                        <w:rPr>
                          <w:b/>
                          <w:bCs/>
                          <w:color w:val="FF0000"/>
                          <w:lang w:val="vi-VN"/>
                        </w:rPr>
                      </w:pPr>
                      <w:r w:rsidRPr="001068E1">
                        <w:rPr>
                          <w:b/>
                          <w:bCs/>
                          <w:color w:val="FF0000"/>
                        </w:rPr>
                        <w:t xml:space="preserve">DỰ THẢO </w:t>
                      </w:r>
                    </w:p>
                  </w:txbxContent>
                </v:textbox>
              </v:shape>
            </w:pict>
          </mc:Fallback>
        </mc:AlternateContent>
      </w:r>
      <w:r w:rsidR="00DA43C9" w:rsidRPr="005D42EA">
        <w:rPr>
          <w:b/>
          <w:bCs/>
        </w:rPr>
        <w:t>Phụ lục</w:t>
      </w:r>
    </w:p>
    <w:p w14:paraId="54997762" w14:textId="3262F48C" w:rsidR="003B7B84" w:rsidRPr="005D42EA" w:rsidRDefault="00DA43C9" w:rsidP="004574BD">
      <w:pPr>
        <w:tabs>
          <w:tab w:val="left" w:pos="709"/>
        </w:tabs>
        <w:jc w:val="center"/>
        <w:rPr>
          <w:b/>
          <w:bCs/>
        </w:rPr>
      </w:pPr>
      <w:r w:rsidRPr="005D42EA">
        <w:rPr>
          <w:b/>
          <w:bCs/>
        </w:rPr>
        <w:t xml:space="preserve">(Kèm theo Báo cáo số    </w:t>
      </w:r>
      <w:r w:rsidR="00D62E59" w:rsidRPr="005D42EA">
        <w:rPr>
          <w:b/>
          <w:bCs/>
        </w:rPr>
        <w:t xml:space="preserve">  </w:t>
      </w:r>
      <w:r w:rsidRPr="005D42EA">
        <w:rPr>
          <w:b/>
          <w:bCs/>
        </w:rPr>
        <w:t>/BC-SCT ngày     tháng    năm 2026 của Sở Công Thương thành phố Huế về đ</w:t>
      </w:r>
      <w:r w:rsidR="00D11624" w:rsidRPr="005D42EA">
        <w:rPr>
          <w:b/>
          <w:bCs/>
        </w:rPr>
        <w:t xml:space="preserve">ánh giá thực trạng </w:t>
      </w:r>
    </w:p>
    <w:p w14:paraId="0EC21E39" w14:textId="62C66015" w:rsidR="003B7B84" w:rsidRPr="005D42EA" w:rsidRDefault="00D11624" w:rsidP="004574BD">
      <w:pPr>
        <w:tabs>
          <w:tab w:val="left" w:pos="709"/>
        </w:tabs>
        <w:jc w:val="center"/>
        <w:rPr>
          <w:b/>
          <w:bCs/>
          <w:spacing w:val="2"/>
          <w:position w:val="2"/>
        </w:rPr>
      </w:pPr>
      <w:r w:rsidRPr="005D42EA">
        <w:rPr>
          <w:b/>
          <w:bCs/>
        </w:rPr>
        <w:t>quan hệ xã hội có liên quan đến dự thảo</w:t>
      </w:r>
      <w:r w:rsidRPr="005D42EA">
        <w:rPr>
          <w:b/>
          <w:bCs/>
          <w:spacing w:val="2"/>
          <w:position w:val="2"/>
        </w:rPr>
        <w:t xml:space="preserve"> Quyết định của Ủy ban nhân dân thành phố ban hành</w:t>
      </w:r>
      <w:r w:rsidR="00C659E5" w:rsidRPr="005D42EA">
        <w:rPr>
          <w:b/>
          <w:bCs/>
          <w:spacing w:val="2"/>
          <w:position w:val="2"/>
        </w:rPr>
        <w:t xml:space="preserve"> </w:t>
      </w:r>
      <w:r w:rsidRPr="005D42EA">
        <w:rPr>
          <w:b/>
          <w:bCs/>
          <w:spacing w:val="2"/>
          <w:position w:val="2"/>
        </w:rPr>
        <w:t>Quy chế quản lý</w:t>
      </w:r>
    </w:p>
    <w:p w14:paraId="49BB6FB8" w14:textId="1E85D17B" w:rsidR="00D11624" w:rsidRPr="005D42EA" w:rsidRDefault="00D11624" w:rsidP="004574BD">
      <w:pPr>
        <w:tabs>
          <w:tab w:val="left" w:pos="709"/>
        </w:tabs>
        <w:jc w:val="center"/>
        <w:rPr>
          <w:b/>
          <w:bCs/>
        </w:rPr>
      </w:pPr>
      <w:r w:rsidRPr="005D42EA">
        <w:rPr>
          <w:b/>
          <w:bCs/>
          <w:spacing w:val="2"/>
          <w:position w:val="2"/>
        </w:rPr>
        <w:t xml:space="preserve"> và thực hiện Chương trình phát triển công nghiệp hỗ trợ trên địa bàn thành phố Huế</w:t>
      </w:r>
    </w:p>
    <w:p w14:paraId="1A52153B" w14:textId="5C6E0CCB" w:rsidR="00D11624" w:rsidRPr="005D42EA" w:rsidRDefault="00D11624" w:rsidP="004574BD">
      <w:pPr>
        <w:ind w:firstLine="720"/>
        <w:jc w:val="both"/>
        <w:rPr>
          <w:color w:val="000000" w:themeColor="text1"/>
        </w:rPr>
      </w:pPr>
    </w:p>
    <w:tbl>
      <w:tblPr>
        <w:tblStyle w:val="TableGrid"/>
        <w:tblW w:w="15676" w:type="dxa"/>
        <w:tblInd w:w="-365" w:type="dxa"/>
        <w:tblLook w:val="04A0" w:firstRow="1" w:lastRow="0" w:firstColumn="1" w:lastColumn="0" w:noHBand="0" w:noVBand="1"/>
      </w:tblPr>
      <w:tblGrid>
        <w:gridCol w:w="5490"/>
        <w:gridCol w:w="5040"/>
        <w:gridCol w:w="2880"/>
        <w:gridCol w:w="2266"/>
      </w:tblGrid>
      <w:tr w:rsidR="00D96078" w:rsidRPr="005D42EA" w14:paraId="72B96384" w14:textId="77777777" w:rsidTr="009A07EF">
        <w:trPr>
          <w:tblHeader/>
        </w:trPr>
        <w:tc>
          <w:tcPr>
            <w:tcW w:w="5490" w:type="dxa"/>
          </w:tcPr>
          <w:p w14:paraId="507CBA7D" w14:textId="3CF9AD65" w:rsidR="00D96078" w:rsidRPr="005D42EA" w:rsidRDefault="00D96078" w:rsidP="004574BD">
            <w:pPr>
              <w:jc w:val="center"/>
              <w:rPr>
                <w:b/>
                <w:bCs/>
                <w:color w:val="000000" w:themeColor="text1"/>
              </w:rPr>
            </w:pPr>
            <w:r w:rsidRPr="005D42EA">
              <w:rPr>
                <w:b/>
                <w:bCs/>
                <w:color w:val="000000" w:themeColor="text1"/>
              </w:rPr>
              <w:t>QUY ĐỊNH CỦA DỰ THẢO VĂN BẢN</w:t>
            </w:r>
          </w:p>
        </w:tc>
        <w:tc>
          <w:tcPr>
            <w:tcW w:w="5040" w:type="dxa"/>
          </w:tcPr>
          <w:p w14:paraId="5C0B2E84" w14:textId="12042FB8" w:rsidR="00D96078" w:rsidRPr="005D42EA" w:rsidRDefault="00D96078" w:rsidP="004574BD">
            <w:pPr>
              <w:jc w:val="center"/>
              <w:rPr>
                <w:b/>
                <w:bCs/>
                <w:color w:val="000000" w:themeColor="text1"/>
              </w:rPr>
            </w:pPr>
            <w:r w:rsidRPr="005D42EA">
              <w:rPr>
                <w:b/>
                <w:bCs/>
                <w:color w:val="000000" w:themeColor="text1"/>
              </w:rPr>
              <w:t>QUY ĐỊNH PHÁP LUẬT HIỆN HÀNH CÓ LIÊN QUAN</w:t>
            </w:r>
          </w:p>
        </w:tc>
        <w:tc>
          <w:tcPr>
            <w:tcW w:w="2880" w:type="dxa"/>
          </w:tcPr>
          <w:p w14:paraId="34046761" w14:textId="32AEC13A" w:rsidR="00D96078" w:rsidRPr="005D42EA" w:rsidRDefault="00D96078" w:rsidP="004574BD">
            <w:pPr>
              <w:jc w:val="center"/>
              <w:rPr>
                <w:b/>
                <w:bCs/>
                <w:color w:val="000000" w:themeColor="text1"/>
              </w:rPr>
            </w:pPr>
            <w:r w:rsidRPr="005D42EA">
              <w:rPr>
                <w:b/>
                <w:bCs/>
                <w:color w:val="000000" w:themeColor="text1"/>
              </w:rPr>
              <w:t>ĐÁNH GIÁ (Tính hợp hiến, hợp pháp, tính thống nhất</w:t>
            </w:r>
          </w:p>
        </w:tc>
        <w:tc>
          <w:tcPr>
            <w:tcW w:w="2266" w:type="dxa"/>
          </w:tcPr>
          <w:p w14:paraId="27FEBD85" w14:textId="5049DEEB" w:rsidR="00D96078" w:rsidRPr="005D42EA" w:rsidRDefault="00264FDC" w:rsidP="004574BD">
            <w:pPr>
              <w:jc w:val="center"/>
              <w:rPr>
                <w:b/>
                <w:bCs/>
                <w:color w:val="000000" w:themeColor="text1"/>
              </w:rPr>
            </w:pPr>
            <w:r w:rsidRPr="005D42EA">
              <w:rPr>
                <w:b/>
                <w:bCs/>
                <w:color w:val="000000" w:themeColor="text1"/>
              </w:rPr>
              <w:t>ĐỀ XUẤT XỬ LÝ</w:t>
            </w:r>
          </w:p>
        </w:tc>
      </w:tr>
      <w:tr w:rsidR="00D96078" w:rsidRPr="005D42EA" w14:paraId="5A9F8610" w14:textId="77777777" w:rsidTr="004574BD">
        <w:tc>
          <w:tcPr>
            <w:tcW w:w="5490" w:type="dxa"/>
          </w:tcPr>
          <w:p w14:paraId="282F6611" w14:textId="77777777" w:rsidR="00895357" w:rsidRPr="005D42EA" w:rsidRDefault="00895357" w:rsidP="004574BD">
            <w:pPr>
              <w:tabs>
                <w:tab w:val="left" w:pos="851"/>
              </w:tabs>
              <w:jc w:val="both"/>
              <w:rPr>
                <w:b/>
                <w:bCs/>
                <w:spacing w:val="2"/>
                <w:position w:val="2"/>
              </w:rPr>
            </w:pPr>
            <w:r w:rsidRPr="005D42EA">
              <w:rPr>
                <w:b/>
                <w:bCs/>
                <w:spacing w:val="2"/>
                <w:position w:val="2"/>
              </w:rPr>
              <w:t>Điều 1. Phạm vi điều chỉnh và đối tượng áp dụng</w:t>
            </w:r>
          </w:p>
          <w:p w14:paraId="3D6B6FD2" w14:textId="77777777" w:rsidR="00895357" w:rsidRPr="005D42EA" w:rsidRDefault="00895357" w:rsidP="004574BD">
            <w:pPr>
              <w:tabs>
                <w:tab w:val="left" w:pos="851"/>
              </w:tabs>
              <w:jc w:val="both"/>
              <w:rPr>
                <w:spacing w:val="2"/>
                <w:position w:val="2"/>
              </w:rPr>
            </w:pPr>
            <w:r w:rsidRPr="005D42EA">
              <w:rPr>
                <w:spacing w:val="2"/>
                <w:position w:val="2"/>
              </w:rPr>
              <w:t>1. Quy chế này quy định về việc quản lý, tổ chức thực hiện Chương trình phát triển công nghiệp hỗ trợ trên địa bàn thành phố Huế (sau đây gọi tắt là Chương trình), bao gồm: Lập, quản lý, sử dụng kinh phí Chương trình; xây dựng, tiếp nhận, thẩm định đề án và phê duyệt kế hoạch phát triển công nghiệp hỗ trợ hàng năm; triển khai thực hiện đề án; tạm ứng, thanh toán, thanh lý và quyết toán hợp đồng thực hiện đề án; đánh giá, nghiệm thu đề án; tổ chức kiểm tra thực hiện Chương trình.</w:t>
            </w:r>
          </w:p>
          <w:p w14:paraId="5DAD965E" w14:textId="77777777" w:rsidR="00895357" w:rsidRPr="005D42EA" w:rsidRDefault="00895357" w:rsidP="004574BD">
            <w:pPr>
              <w:tabs>
                <w:tab w:val="left" w:pos="851"/>
              </w:tabs>
              <w:jc w:val="both"/>
              <w:rPr>
                <w:spacing w:val="2"/>
                <w:position w:val="2"/>
              </w:rPr>
            </w:pPr>
            <w:r w:rsidRPr="005D42EA">
              <w:rPr>
                <w:spacing w:val="2"/>
                <w:position w:val="2"/>
              </w:rPr>
              <w:t>2. Quy chế này áp dụng đối với các cơ quan quản lý Chương trình, các đơn vị chủ trì thực hiện đề án thuộc Chương trình, đối tượng thụ hưởng, tổ chức và cá nhân tham gia thực hiện các hoạt động thuộc Chương trình.</w:t>
            </w:r>
          </w:p>
          <w:p w14:paraId="4D2BB4BD" w14:textId="77777777" w:rsidR="00D96078" w:rsidRPr="005D42EA" w:rsidRDefault="00D96078" w:rsidP="004574BD">
            <w:pPr>
              <w:jc w:val="both"/>
              <w:rPr>
                <w:color w:val="000000" w:themeColor="text1"/>
              </w:rPr>
            </w:pPr>
          </w:p>
        </w:tc>
        <w:tc>
          <w:tcPr>
            <w:tcW w:w="5040" w:type="dxa"/>
          </w:tcPr>
          <w:p w14:paraId="57B77720" w14:textId="09C11BDE" w:rsidR="00D346B1" w:rsidRPr="005D42EA" w:rsidRDefault="00DB3835" w:rsidP="004574BD">
            <w:pPr>
              <w:pStyle w:val="NormalWeb"/>
              <w:shd w:val="clear" w:color="auto" w:fill="FFFFFF"/>
              <w:spacing w:before="0" w:beforeAutospacing="0" w:after="0" w:afterAutospacing="0"/>
              <w:jc w:val="both"/>
              <w:rPr>
                <w:color w:val="000000"/>
              </w:rPr>
            </w:pPr>
            <w:r w:rsidRPr="005D42EA">
              <w:t xml:space="preserve">- Điều 1 Quy chế quản lý và thực hiện chương trình phát triển công nghiệp hỗ trợ </w:t>
            </w:r>
            <w:r w:rsidR="007442E6" w:rsidRPr="005D42EA">
              <w:t xml:space="preserve">ban hành kèm theo </w:t>
            </w:r>
            <w:r w:rsidR="001D4375" w:rsidRPr="005D42EA">
              <w:t>Quyết định số 10/2017/QĐ-TTg</w:t>
            </w:r>
            <w:r w:rsidRPr="005D42EA">
              <w:t xml:space="preserve"> ngày 03/4/2017 của Thủ tướng Chính phủ:</w:t>
            </w:r>
            <w:r w:rsidRPr="005D42EA">
              <w:rPr>
                <w:color w:val="000000"/>
              </w:rPr>
              <w:t xml:space="preserve"> </w:t>
            </w:r>
          </w:p>
          <w:p w14:paraId="1937E5B5" w14:textId="7836406F" w:rsidR="00990FC6" w:rsidRPr="005D42EA" w:rsidRDefault="00DB3835" w:rsidP="004574BD">
            <w:pPr>
              <w:pStyle w:val="NormalWeb"/>
              <w:shd w:val="clear" w:color="auto" w:fill="FFFFFF"/>
              <w:spacing w:before="0" w:beforeAutospacing="0" w:after="0" w:afterAutospacing="0"/>
              <w:jc w:val="both"/>
              <w:rPr>
                <w:i/>
                <w:iCs/>
                <w:color w:val="000000"/>
              </w:rPr>
            </w:pPr>
            <w:r w:rsidRPr="005D42EA">
              <w:rPr>
                <w:i/>
                <w:iCs/>
                <w:color w:val="000000"/>
              </w:rPr>
              <w:t>“</w:t>
            </w:r>
            <w:bookmarkStart w:id="0" w:name="dieu_1_1"/>
            <w:r w:rsidR="00990FC6" w:rsidRPr="005D42EA">
              <w:rPr>
                <w:b/>
                <w:bCs/>
                <w:color w:val="000000"/>
                <w:shd w:val="clear" w:color="auto" w:fill="FFFFFF"/>
              </w:rPr>
              <w:t>Điều 1. Phạm vi điều chỉnh và đối tượng áp dụng</w:t>
            </w:r>
            <w:bookmarkEnd w:id="0"/>
          </w:p>
          <w:p w14:paraId="407AB267" w14:textId="04CF2129" w:rsidR="00DB3835" w:rsidRPr="005D42EA" w:rsidRDefault="00DB3835" w:rsidP="004574BD">
            <w:pPr>
              <w:pStyle w:val="NormalWeb"/>
              <w:shd w:val="clear" w:color="auto" w:fill="FFFFFF"/>
              <w:spacing w:before="0" w:beforeAutospacing="0" w:after="0" w:afterAutospacing="0"/>
              <w:jc w:val="both"/>
              <w:rPr>
                <w:i/>
                <w:iCs/>
                <w:color w:val="000000"/>
              </w:rPr>
            </w:pPr>
            <w:r w:rsidRPr="005D42EA">
              <w:rPr>
                <w:i/>
                <w:iCs/>
                <w:color w:val="000000"/>
              </w:rPr>
              <w:t>1. Quy chế này quy định việc quản lý và thực hiện Chương trình phát triển công nghiệp hỗ trợ được Thủ tướng Chính phủ phê duyệt theo từng giai đoạn (sau đây gọi tắt là Chương trình).</w:t>
            </w:r>
          </w:p>
          <w:p w14:paraId="3E1AF834" w14:textId="238BE055" w:rsidR="00DB3835" w:rsidRPr="005D42EA" w:rsidRDefault="00DB3835" w:rsidP="004574BD">
            <w:pPr>
              <w:shd w:val="clear" w:color="auto" w:fill="FFFFFF"/>
              <w:jc w:val="both"/>
              <w:rPr>
                <w:i/>
                <w:iCs/>
                <w:color w:val="000000"/>
              </w:rPr>
            </w:pPr>
            <w:r w:rsidRPr="005D42EA">
              <w:rPr>
                <w:i/>
                <w:iCs/>
                <w:color w:val="000000"/>
              </w:rPr>
              <w:t>2. Quy chế này áp dụng đối với các đơn vị chủ trì thực hiện các đề án thuộc Chương trình (sau đây gọi tắt là Đơn vị chủ trì), cơ quan quản lý Chương trình, các đối tượng thụ hưởng Chương trình và các tổ chức, cá nhân hoạt động liên quan đến phát triển công nghiệp hỗ trợ.”</w:t>
            </w:r>
          </w:p>
          <w:p w14:paraId="2D094315" w14:textId="15DEE366" w:rsidR="00D346B1" w:rsidRPr="005D42EA" w:rsidRDefault="000E17C0" w:rsidP="004574BD">
            <w:pPr>
              <w:pStyle w:val="NormalWeb"/>
              <w:shd w:val="clear" w:color="auto" w:fill="FFFFFF"/>
              <w:spacing w:before="0" w:beforeAutospacing="0" w:after="0" w:afterAutospacing="0"/>
              <w:jc w:val="both"/>
            </w:pPr>
            <w:r w:rsidRPr="005D42EA">
              <w:t xml:space="preserve">- </w:t>
            </w:r>
            <w:r w:rsidR="00DB3835" w:rsidRPr="005D42EA">
              <w:t xml:space="preserve">Điều 1 </w:t>
            </w:r>
            <w:r w:rsidR="001D4375" w:rsidRPr="005D42EA">
              <w:t>Thông tư số 29/2018/TT-BTC</w:t>
            </w:r>
            <w:r w:rsidR="00DB3835" w:rsidRPr="005D42EA">
              <w:t xml:space="preserve"> ngày 28/3/2018 của Bộ Tài Chính: </w:t>
            </w:r>
          </w:p>
          <w:p w14:paraId="050EF024" w14:textId="794EB5EC" w:rsidR="00990FC6" w:rsidRPr="005D42EA" w:rsidRDefault="00DB3835" w:rsidP="004574BD">
            <w:pPr>
              <w:pStyle w:val="NormalWeb"/>
              <w:shd w:val="clear" w:color="auto" w:fill="FFFFFF"/>
              <w:spacing w:before="0" w:beforeAutospacing="0" w:after="0" w:afterAutospacing="0"/>
              <w:jc w:val="both"/>
              <w:rPr>
                <w:i/>
                <w:iCs/>
              </w:rPr>
            </w:pPr>
            <w:r w:rsidRPr="005D42EA">
              <w:rPr>
                <w:i/>
                <w:iCs/>
              </w:rPr>
              <w:t>“</w:t>
            </w:r>
            <w:r w:rsidR="00990FC6" w:rsidRPr="005D42EA">
              <w:rPr>
                <w:b/>
                <w:bCs/>
                <w:color w:val="000000"/>
                <w:shd w:val="clear" w:color="auto" w:fill="FFFFFF"/>
              </w:rPr>
              <w:t>Điều 1. Phạm vi điều chỉnh và đối tượng áp dụng</w:t>
            </w:r>
          </w:p>
          <w:p w14:paraId="2B3D38D5" w14:textId="2F37A703" w:rsidR="00DB3835" w:rsidRPr="005D42EA" w:rsidRDefault="00DB3835" w:rsidP="004574BD">
            <w:pPr>
              <w:pStyle w:val="NormalWeb"/>
              <w:shd w:val="clear" w:color="auto" w:fill="FFFFFF"/>
              <w:spacing w:before="0" w:beforeAutospacing="0" w:after="0" w:afterAutospacing="0"/>
              <w:jc w:val="both"/>
              <w:rPr>
                <w:i/>
                <w:iCs/>
                <w:color w:val="000000"/>
              </w:rPr>
            </w:pPr>
            <w:r w:rsidRPr="005D42EA">
              <w:rPr>
                <w:i/>
                <w:iCs/>
                <w:color w:val="000000"/>
              </w:rPr>
              <w:t>1. Thông tư này hướng dẫn lập, quản lý và sử dụng kinh phí Chương trình phát triển công nghiệp hỗ trợ theo quy định tại Quy chế quản lý và thực hiện Chương trình phát triển công nghiệp hỗ trợ ban hành kèm theo Quyết định số </w:t>
            </w:r>
            <w:bookmarkStart w:id="1" w:name="tvpllink_wavuxlzqtg_1"/>
            <w:r w:rsidRPr="005D42EA">
              <w:rPr>
                <w:i/>
                <w:iCs/>
              </w:rPr>
              <w:fldChar w:fldCharType="begin"/>
            </w:r>
            <w:r w:rsidRPr="005D42EA">
              <w:rPr>
                <w:i/>
                <w:iCs/>
              </w:rPr>
              <w:instrText xml:space="preserve"> HYPERLINK "https://thuvienphapluat.vn/van-ban/Thuong-mai/Quyet-dinh-10-2017-QD-TTg-Quy-che-quan-ly-va-thuc-hien-Chuong-trinh-phat-trien-cong-nghiep-ho-tro-323685.aspx" \t "_blank" </w:instrText>
            </w:r>
            <w:r w:rsidRPr="005D42EA">
              <w:rPr>
                <w:i/>
                <w:iCs/>
              </w:rPr>
              <w:fldChar w:fldCharType="separate"/>
            </w:r>
            <w:r w:rsidRPr="005D42EA">
              <w:rPr>
                <w:rStyle w:val="Hyperlink"/>
                <w:i/>
                <w:iCs/>
                <w:color w:val="auto"/>
                <w:u w:val="none"/>
              </w:rPr>
              <w:t>10/2017/QĐ-TTg</w:t>
            </w:r>
            <w:r w:rsidRPr="005D42EA">
              <w:rPr>
                <w:i/>
                <w:iCs/>
              </w:rPr>
              <w:fldChar w:fldCharType="end"/>
            </w:r>
            <w:bookmarkEnd w:id="1"/>
            <w:r w:rsidRPr="005D42EA">
              <w:rPr>
                <w:i/>
                <w:iCs/>
              </w:rPr>
              <w:t> </w:t>
            </w:r>
            <w:r w:rsidRPr="005D42EA">
              <w:rPr>
                <w:i/>
                <w:iCs/>
                <w:color w:val="000000"/>
              </w:rPr>
              <w:t>ngày 03 tháng 4 năm 2017 của Thủ tướng Chính phủ (sau đây gọi tắt là chương trình).</w:t>
            </w:r>
          </w:p>
          <w:p w14:paraId="20C1A52E" w14:textId="53B15848" w:rsidR="001D4375" w:rsidRPr="005D42EA" w:rsidRDefault="00DB3835" w:rsidP="004574BD">
            <w:pPr>
              <w:pStyle w:val="NormalWeb"/>
              <w:shd w:val="clear" w:color="auto" w:fill="FFFFFF"/>
              <w:spacing w:before="0" w:beforeAutospacing="0" w:after="0" w:afterAutospacing="0"/>
              <w:jc w:val="both"/>
              <w:rPr>
                <w:i/>
                <w:iCs/>
                <w:color w:val="000000"/>
              </w:rPr>
            </w:pPr>
            <w:r w:rsidRPr="005D42EA">
              <w:rPr>
                <w:i/>
                <w:iCs/>
                <w:color w:val="000000"/>
              </w:rPr>
              <w:t>2. Thông tư này áp dụng đối với cơ quan quản lý chương trình, các đơn vị chủ trì thực hiện đề án thuộc chương trình (sau đây gọi tắt là Đơn vị chủ trì) và các tổ chức, cá nhân tham gia thực hiện các hoạt động thuộc chương trình.”</w:t>
            </w:r>
          </w:p>
        </w:tc>
        <w:tc>
          <w:tcPr>
            <w:tcW w:w="2880" w:type="dxa"/>
          </w:tcPr>
          <w:p w14:paraId="3FEAAC7A" w14:textId="324BDEC5" w:rsidR="00D96078" w:rsidRPr="005D42EA" w:rsidRDefault="00854579" w:rsidP="004574BD">
            <w:pPr>
              <w:jc w:val="both"/>
              <w:rPr>
                <w:color w:val="000000" w:themeColor="text1"/>
              </w:rPr>
            </w:pPr>
            <w:r w:rsidRPr="005D42EA">
              <w:rPr>
                <w:color w:val="000000" w:themeColor="text1"/>
              </w:rPr>
              <w:t xml:space="preserve">Trên cơ sở quy định về phạm vi điều chỉnh và đối tượng áp dụng </w:t>
            </w:r>
            <w:r w:rsidR="00940F9B" w:rsidRPr="005D42EA">
              <w:rPr>
                <w:color w:val="000000" w:themeColor="text1"/>
              </w:rPr>
              <w:t>đối với</w:t>
            </w:r>
            <w:r w:rsidRPr="005D42EA">
              <w:rPr>
                <w:color w:val="000000" w:themeColor="text1"/>
              </w:rPr>
              <w:t xml:space="preserve"> Chương trình quốc gia để quy định </w:t>
            </w:r>
            <w:r w:rsidR="007442E6" w:rsidRPr="005D42EA">
              <w:rPr>
                <w:color w:val="000000" w:themeColor="text1"/>
              </w:rPr>
              <w:t xml:space="preserve">cụ thể </w:t>
            </w:r>
            <w:r w:rsidRPr="005D42EA">
              <w:rPr>
                <w:color w:val="000000" w:themeColor="text1"/>
              </w:rPr>
              <w:t>cho địa phương</w:t>
            </w:r>
          </w:p>
        </w:tc>
        <w:tc>
          <w:tcPr>
            <w:tcW w:w="2266" w:type="dxa"/>
          </w:tcPr>
          <w:p w14:paraId="28E7AB33" w14:textId="77777777" w:rsidR="00D96078" w:rsidRPr="005D42EA" w:rsidRDefault="00D96078" w:rsidP="004574BD">
            <w:pPr>
              <w:jc w:val="both"/>
              <w:rPr>
                <w:color w:val="000000" w:themeColor="text1"/>
              </w:rPr>
            </w:pPr>
          </w:p>
        </w:tc>
      </w:tr>
      <w:tr w:rsidR="00D96078" w:rsidRPr="005D42EA" w14:paraId="5A5A6520" w14:textId="77777777" w:rsidTr="004574BD">
        <w:tc>
          <w:tcPr>
            <w:tcW w:w="5490" w:type="dxa"/>
          </w:tcPr>
          <w:p w14:paraId="4C372D7C" w14:textId="77777777" w:rsidR="006A7E3D" w:rsidRPr="005D42EA" w:rsidRDefault="006A7E3D" w:rsidP="004574BD">
            <w:pPr>
              <w:tabs>
                <w:tab w:val="left" w:pos="851"/>
              </w:tabs>
              <w:jc w:val="both"/>
              <w:rPr>
                <w:b/>
                <w:bCs/>
                <w:spacing w:val="2"/>
                <w:position w:val="2"/>
              </w:rPr>
            </w:pPr>
            <w:r w:rsidRPr="005D42EA">
              <w:rPr>
                <w:b/>
                <w:bCs/>
                <w:spacing w:val="2"/>
                <w:position w:val="2"/>
              </w:rPr>
              <w:lastRenderedPageBreak/>
              <w:t>Điều 2. Tổ chức quản lý và thực hiện Chương trình</w:t>
            </w:r>
          </w:p>
          <w:p w14:paraId="7BD8D944" w14:textId="77777777" w:rsidR="006A7E3D" w:rsidRPr="005D42EA" w:rsidRDefault="006A7E3D" w:rsidP="004574BD">
            <w:pPr>
              <w:shd w:val="clear" w:color="auto" w:fill="FFFFFF"/>
              <w:jc w:val="both"/>
              <w:rPr>
                <w:color w:val="000000"/>
              </w:rPr>
            </w:pPr>
            <w:r w:rsidRPr="005D42EA">
              <w:rPr>
                <w:color w:val="000000"/>
              </w:rPr>
              <w:t>1. Ủy ban nhân dân thành phố chỉ đạo chung việc triển khai thực hiện các đề án thuộc Chương trình trong từng giai đoạn và hàng năm.</w:t>
            </w:r>
          </w:p>
          <w:p w14:paraId="49140322" w14:textId="77777777" w:rsidR="006A7E3D" w:rsidRPr="005D42EA" w:rsidRDefault="006A7E3D" w:rsidP="004574BD">
            <w:pPr>
              <w:shd w:val="clear" w:color="auto" w:fill="FFFFFF"/>
              <w:jc w:val="both"/>
              <w:rPr>
                <w:color w:val="000000"/>
              </w:rPr>
            </w:pPr>
            <w:r w:rsidRPr="005D42EA">
              <w:rPr>
                <w:color w:val="000000"/>
              </w:rPr>
              <w:t>2. Sở Công Thương là cơ quan chủ trì tham mưu giúp Ủy ban nhân dân thành phố việc xây dựng, tổ chức quản lý và triển khai Chương trình theo từng giai đoạn và hàng năm.</w:t>
            </w:r>
          </w:p>
          <w:p w14:paraId="1FC90BE4" w14:textId="77777777" w:rsidR="006A7E3D" w:rsidRPr="005D42EA" w:rsidRDefault="006A7E3D" w:rsidP="004574BD">
            <w:pPr>
              <w:pStyle w:val="NormalWeb"/>
              <w:shd w:val="clear" w:color="auto" w:fill="FFFFFF"/>
              <w:spacing w:before="0" w:beforeAutospacing="0" w:after="0" w:afterAutospacing="0"/>
              <w:jc w:val="both"/>
              <w:rPr>
                <w:color w:val="000000"/>
              </w:rPr>
            </w:pPr>
            <w:r w:rsidRPr="005D42EA">
              <w:rPr>
                <w:color w:val="000000"/>
              </w:rPr>
              <w:t>3. Đơn vị chủ trì thực hiện đề án thuộc Chương trình (sau đây gọi tắt là Đơn vị chủ trì):</w:t>
            </w:r>
          </w:p>
          <w:p w14:paraId="7ED9E9D0" w14:textId="77777777" w:rsidR="006A7E3D" w:rsidRPr="005D42EA" w:rsidRDefault="006A7E3D" w:rsidP="004574BD">
            <w:pPr>
              <w:pStyle w:val="NormalWeb"/>
              <w:shd w:val="clear" w:color="auto" w:fill="FFFFFF"/>
              <w:spacing w:before="0" w:beforeAutospacing="0" w:after="0" w:afterAutospacing="0"/>
              <w:jc w:val="both"/>
              <w:rPr>
                <w:color w:val="000000"/>
              </w:rPr>
            </w:pPr>
            <w:r w:rsidRPr="005D42EA">
              <w:rPr>
                <w:color w:val="000000"/>
              </w:rPr>
              <w:t>a) Là cơ quan quản lý nhà nước về phát triển công nghiệp hỗ trợ; các tổ chức được giao nhiệm vụ thực hiện các đề án thuộc Chương trình.</w:t>
            </w:r>
          </w:p>
          <w:p w14:paraId="08EBD56A" w14:textId="77777777" w:rsidR="006A7E3D" w:rsidRPr="005D42EA" w:rsidRDefault="006A7E3D" w:rsidP="004574BD">
            <w:pPr>
              <w:pStyle w:val="NormalWeb"/>
              <w:shd w:val="clear" w:color="auto" w:fill="FFFFFF"/>
              <w:spacing w:before="0" w:beforeAutospacing="0" w:after="0" w:afterAutospacing="0"/>
              <w:jc w:val="both"/>
              <w:rPr>
                <w:color w:val="000000"/>
              </w:rPr>
            </w:pPr>
            <w:r w:rsidRPr="005D42EA">
              <w:rPr>
                <w:color w:val="000000"/>
              </w:rPr>
              <w:t>b) Đơn vị chủ trì được tiếp nhận kinh phí từ nguồn vốn sự nghiệp và các nguồn vốn khác để triển khai thực hiện các đề án và quyết toán kinh phí theo quy định của pháp luật.</w:t>
            </w:r>
          </w:p>
          <w:p w14:paraId="5A66F8EE" w14:textId="77777777" w:rsidR="006A7E3D" w:rsidRPr="005D42EA" w:rsidRDefault="006A7E3D" w:rsidP="004574BD">
            <w:pPr>
              <w:pStyle w:val="NormalWeb"/>
              <w:shd w:val="clear" w:color="auto" w:fill="FFFFFF"/>
              <w:spacing w:before="0" w:beforeAutospacing="0" w:after="0" w:afterAutospacing="0"/>
              <w:jc w:val="both"/>
              <w:rPr>
                <w:color w:val="000000"/>
              </w:rPr>
            </w:pPr>
            <w:r w:rsidRPr="005D42EA">
              <w:rPr>
                <w:color w:val="000000"/>
              </w:rPr>
              <w:t>c). Đơn vị chủ trì được ký hợp đồng với các tổ chức, cá nhân để thực hiện các hạng mục công việc thuộc nội dung đề án.</w:t>
            </w:r>
          </w:p>
          <w:p w14:paraId="3B68AFDB" w14:textId="77777777" w:rsidR="006A7E3D" w:rsidRPr="005D42EA" w:rsidRDefault="006A7E3D" w:rsidP="004574BD">
            <w:pPr>
              <w:pStyle w:val="NormalWeb"/>
              <w:shd w:val="clear" w:color="auto" w:fill="FFFFFF"/>
              <w:spacing w:before="0" w:beforeAutospacing="0" w:after="0" w:afterAutospacing="0"/>
              <w:jc w:val="both"/>
              <w:rPr>
                <w:color w:val="000000"/>
              </w:rPr>
            </w:pPr>
            <w:r w:rsidRPr="005D42EA">
              <w:rPr>
                <w:color w:val="000000"/>
              </w:rPr>
              <w:t>d) Đơn vị chủ trì phải đáp ứng đủ các điều kiện quy định tại Điều 2</w:t>
            </w:r>
            <w:r w:rsidRPr="005D42EA">
              <w:rPr>
                <w:bCs/>
                <w:position w:val="2"/>
              </w:rPr>
              <w:t xml:space="preserve"> </w:t>
            </w:r>
            <w:r w:rsidRPr="005D42EA">
              <w:rPr>
                <w:bCs/>
              </w:rPr>
              <w:t>Thông tư số 29/2018/TT-BTC ngày 28 tháng 3 năm 2018 của Bộ trưởng Bộ Tài chính hướng dẫn lập, quản lý và sử dụng kinh phí Chương trình phát triển công nghiệp hỗ trợ.</w:t>
            </w:r>
          </w:p>
          <w:p w14:paraId="34E6F90B" w14:textId="0084371E" w:rsidR="00D96078" w:rsidRPr="005D42EA" w:rsidRDefault="006A7E3D" w:rsidP="004574BD">
            <w:pPr>
              <w:shd w:val="clear" w:color="auto" w:fill="FFFFFF"/>
              <w:jc w:val="both"/>
              <w:rPr>
                <w:color w:val="000000"/>
              </w:rPr>
            </w:pPr>
            <w:r w:rsidRPr="005D42EA">
              <w:rPr>
                <w:color w:val="000000"/>
              </w:rPr>
              <w:t>4. Đối tượng thụ hưởng là tổ chức, cá nhân hoạt động trong lĩnh vực sản xuất các sản phẩm công nghiệp hỗ trợ theo quy định, được thụ hưởng trực tiếp từ kết quả của việc triển khai đề án phát triển công nghiệp hỗ trợ thuộc Chương trình.</w:t>
            </w:r>
          </w:p>
        </w:tc>
        <w:tc>
          <w:tcPr>
            <w:tcW w:w="5040" w:type="dxa"/>
          </w:tcPr>
          <w:p w14:paraId="4A81B1EA" w14:textId="35982F15" w:rsidR="00990FC6" w:rsidRPr="005D42EA" w:rsidRDefault="00990FC6" w:rsidP="004574BD">
            <w:pPr>
              <w:pStyle w:val="NormalWeb"/>
              <w:shd w:val="clear" w:color="auto" w:fill="FFFFFF"/>
              <w:spacing w:before="0" w:beforeAutospacing="0" w:after="0" w:afterAutospacing="0"/>
              <w:jc w:val="both"/>
              <w:rPr>
                <w:color w:val="000000"/>
              </w:rPr>
            </w:pPr>
            <w:r w:rsidRPr="005D42EA">
              <w:t xml:space="preserve">- Điều 2 Quy chế quản lý và thực hiện chương trình phát triển công nghiệp hỗ trợ </w:t>
            </w:r>
            <w:r w:rsidR="007442E6" w:rsidRPr="005D42EA">
              <w:t xml:space="preserve">ban hành kèm theo </w:t>
            </w:r>
            <w:r w:rsidRPr="005D42EA">
              <w:t>Quyết định số 10/2017/QĐ-TTg ngày 03/4/2017 của Thủ tướng Chính phủ:</w:t>
            </w:r>
            <w:r w:rsidRPr="005D42EA">
              <w:rPr>
                <w:color w:val="000000"/>
              </w:rPr>
              <w:t xml:space="preserve"> </w:t>
            </w:r>
          </w:p>
          <w:p w14:paraId="45D8BB80" w14:textId="14EDC8B1" w:rsidR="00990FC6" w:rsidRPr="005D42EA" w:rsidRDefault="00990FC6" w:rsidP="004574BD">
            <w:pPr>
              <w:shd w:val="clear" w:color="auto" w:fill="FFFFFF"/>
              <w:jc w:val="both"/>
              <w:rPr>
                <w:i/>
                <w:iCs/>
                <w:color w:val="000000"/>
              </w:rPr>
            </w:pPr>
            <w:r w:rsidRPr="005D42EA">
              <w:rPr>
                <w:i/>
                <w:iCs/>
                <w:color w:val="000000"/>
              </w:rPr>
              <w:t>“</w:t>
            </w:r>
            <w:bookmarkStart w:id="2" w:name="dieu_2_1"/>
            <w:r w:rsidRPr="005D42EA">
              <w:rPr>
                <w:b/>
                <w:bCs/>
                <w:i/>
                <w:iCs/>
                <w:color w:val="000000"/>
                <w:shd w:val="clear" w:color="auto" w:fill="FFFFFF"/>
              </w:rPr>
              <w:t>Điều 2. Đơn vị chủ trì</w:t>
            </w:r>
            <w:bookmarkEnd w:id="2"/>
          </w:p>
          <w:p w14:paraId="4992F43A" w14:textId="1A157FE9" w:rsidR="00990FC6" w:rsidRPr="005D42EA" w:rsidRDefault="00990FC6" w:rsidP="004574BD">
            <w:pPr>
              <w:shd w:val="clear" w:color="auto" w:fill="FFFFFF"/>
              <w:jc w:val="both"/>
              <w:rPr>
                <w:i/>
                <w:iCs/>
                <w:color w:val="000000"/>
              </w:rPr>
            </w:pPr>
            <w:r w:rsidRPr="005D42EA">
              <w:rPr>
                <w:i/>
                <w:iCs/>
                <w:color w:val="000000"/>
              </w:rPr>
              <w:t>1. Đơn vị chủ trì là cơ quan quản lý nhà nước về phát triển công nghiệp hỗ trợ trung ương và địa phương; các tổ chức được giao nhiệm vụ thực hiện các đề án thuộc Chương trình.</w:t>
            </w:r>
          </w:p>
          <w:p w14:paraId="25B025EB" w14:textId="77777777" w:rsidR="00990FC6" w:rsidRPr="005D42EA" w:rsidRDefault="00990FC6" w:rsidP="004574BD">
            <w:pPr>
              <w:shd w:val="clear" w:color="auto" w:fill="FFFFFF"/>
              <w:jc w:val="both"/>
              <w:rPr>
                <w:i/>
                <w:iCs/>
                <w:color w:val="000000"/>
              </w:rPr>
            </w:pPr>
            <w:r w:rsidRPr="005D42EA">
              <w:rPr>
                <w:i/>
                <w:iCs/>
                <w:color w:val="000000"/>
              </w:rPr>
              <w:t>2. Đơn vị chủ trì được tiếp nhận kinh phí từ nguồn vốn sự nghiệp và các nguồn vốn khác để triển khai thực hiện các đề án và quyết toán kinh phí theo quy định của pháp luật.</w:t>
            </w:r>
          </w:p>
          <w:p w14:paraId="71AB81D5" w14:textId="6311F2BC" w:rsidR="00990FC6" w:rsidRPr="005D42EA" w:rsidRDefault="00990FC6" w:rsidP="004574BD">
            <w:pPr>
              <w:shd w:val="clear" w:color="auto" w:fill="FFFFFF"/>
              <w:jc w:val="both"/>
              <w:rPr>
                <w:i/>
                <w:iCs/>
                <w:color w:val="000000"/>
              </w:rPr>
            </w:pPr>
            <w:r w:rsidRPr="005D42EA">
              <w:rPr>
                <w:i/>
                <w:iCs/>
                <w:color w:val="000000"/>
              </w:rPr>
              <w:t>3. Đơn vị chủ trì được ký hợp đồng với các tổ chức, cá nhân để thực hiện các hạng mục công việc thuộc nội dung đề án.”</w:t>
            </w:r>
          </w:p>
          <w:p w14:paraId="2C134189" w14:textId="6981B071" w:rsidR="00990FC6" w:rsidRPr="005D42EA" w:rsidRDefault="00990FC6" w:rsidP="004574BD">
            <w:pPr>
              <w:pStyle w:val="NormalWeb"/>
              <w:shd w:val="clear" w:color="auto" w:fill="FFFFFF"/>
              <w:spacing w:before="0" w:beforeAutospacing="0" w:after="0" w:afterAutospacing="0"/>
              <w:jc w:val="both"/>
            </w:pPr>
            <w:r w:rsidRPr="005D42EA">
              <w:t xml:space="preserve">- Điều 2 Thông tư số 29/2018/TT-BTC ngày 28/3/2018 của Bộ Tài Chính: </w:t>
            </w:r>
          </w:p>
          <w:p w14:paraId="0DA84F06" w14:textId="5662E696" w:rsidR="00990FC6" w:rsidRPr="005D42EA" w:rsidRDefault="00990FC6" w:rsidP="004574BD">
            <w:pPr>
              <w:shd w:val="clear" w:color="auto" w:fill="FFFFFF"/>
              <w:jc w:val="both"/>
              <w:rPr>
                <w:i/>
                <w:iCs/>
                <w:color w:val="000000"/>
              </w:rPr>
            </w:pPr>
            <w:bookmarkStart w:id="3" w:name="dieu_2"/>
            <w:r w:rsidRPr="005D42EA">
              <w:rPr>
                <w:i/>
                <w:iCs/>
                <w:color w:val="000000"/>
              </w:rPr>
              <w:t>“</w:t>
            </w:r>
            <w:r w:rsidRPr="005D42EA">
              <w:rPr>
                <w:b/>
                <w:bCs/>
                <w:i/>
                <w:iCs/>
                <w:color w:val="000000"/>
              </w:rPr>
              <w:t>Điều 2. Điều kiện đối với đơn vị chủ trì</w:t>
            </w:r>
            <w:bookmarkEnd w:id="3"/>
          </w:p>
          <w:p w14:paraId="0CEC4FBB" w14:textId="77777777" w:rsidR="00990FC6" w:rsidRPr="005D42EA" w:rsidRDefault="00990FC6" w:rsidP="004574BD">
            <w:pPr>
              <w:shd w:val="clear" w:color="auto" w:fill="FFFFFF"/>
              <w:jc w:val="both"/>
              <w:rPr>
                <w:i/>
                <w:iCs/>
                <w:color w:val="000000"/>
              </w:rPr>
            </w:pPr>
            <w:r w:rsidRPr="005D42EA">
              <w:rPr>
                <w:i/>
                <w:iCs/>
                <w:color w:val="000000"/>
              </w:rPr>
              <w:t>Đơn vị chủ trì thực hiện đề án thuộc chương trình phải đáp ứng đủ các điều kiện sau:</w:t>
            </w:r>
          </w:p>
          <w:p w14:paraId="60BB7566" w14:textId="77777777" w:rsidR="00990FC6" w:rsidRPr="005D42EA" w:rsidRDefault="00990FC6" w:rsidP="004574BD">
            <w:pPr>
              <w:shd w:val="clear" w:color="auto" w:fill="FFFFFF"/>
              <w:jc w:val="both"/>
              <w:rPr>
                <w:i/>
                <w:iCs/>
                <w:color w:val="000000"/>
              </w:rPr>
            </w:pPr>
            <w:r w:rsidRPr="005D42EA">
              <w:rPr>
                <w:i/>
                <w:iCs/>
                <w:color w:val="000000"/>
              </w:rPr>
              <w:t>1. Là cơ quan quản lý nhà nước về phát triển công nghiệp hỗ trợ hoặc các tổ chức được giao nhiệm vụ thực hiện các đề án thuộc chương trình.</w:t>
            </w:r>
          </w:p>
          <w:p w14:paraId="1293BA4D" w14:textId="77777777" w:rsidR="00990FC6" w:rsidRPr="005D42EA" w:rsidRDefault="00990FC6" w:rsidP="004574BD">
            <w:pPr>
              <w:shd w:val="clear" w:color="auto" w:fill="FFFFFF"/>
              <w:jc w:val="both"/>
              <w:rPr>
                <w:i/>
                <w:iCs/>
                <w:color w:val="000000"/>
              </w:rPr>
            </w:pPr>
            <w:r w:rsidRPr="005D42EA">
              <w:rPr>
                <w:i/>
                <w:iCs/>
                <w:color w:val="000000"/>
              </w:rPr>
              <w:t>2. Có khả năng huy động các nguồn lực để tổ chức thực hiện các đề án thuộc chương trình.</w:t>
            </w:r>
          </w:p>
          <w:p w14:paraId="485ED332" w14:textId="77777777" w:rsidR="00990FC6" w:rsidRPr="005D42EA" w:rsidRDefault="00990FC6" w:rsidP="004574BD">
            <w:pPr>
              <w:shd w:val="clear" w:color="auto" w:fill="FFFFFF"/>
              <w:jc w:val="both"/>
              <w:rPr>
                <w:i/>
                <w:iCs/>
                <w:color w:val="000000"/>
              </w:rPr>
            </w:pPr>
            <w:r w:rsidRPr="005D42EA">
              <w:rPr>
                <w:i/>
                <w:iCs/>
                <w:color w:val="000000"/>
              </w:rPr>
              <w:t>3. Có chiến lược phát triển ngành hoặc sản phẩm công nghiệp hỗ trợ cụ thể trên thị trường mục tiêu.</w:t>
            </w:r>
          </w:p>
          <w:p w14:paraId="78D8F9FB" w14:textId="77777777" w:rsidR="00990FC6" w:rsidRPr="005D42EA" w:rsidRDefault="00990FC6" w:rsidP="004574BD">
            <w:pPr>
              <w:shd w:val="clear" w:color="auto" w:fill="FFFFFF"/>
              <w:jc w:val="both"/>
              <w:rPr>
                <w:i/>
                <w:iCs/>
                <w:color w:val="000000"/>
              </w:rPr>
            </w:pPr>
            <w:r w:rsidRPr="005D42EA">
              <w:rPr>
                <w:i/>
                <w:iCs/>
                <w:color w:val="000000"/>
              </w:rPr>
              <w:t>4. Nắm rõ nhu cầu phát triển công nghiệp hỗ trợ của tổ chức, cá nhân được hỗ trợ.</w:t>
            </w:r>
          </w:p>
          <w:p w14:paraId="36FB03B3" w14:textId="77777777" w:rsidR="00990FC6" w:rsidRPr="005D42EA" w:rsidRDefault="00990FC6" w:rsidP="004574BD">
            <w:pPr>
              <w:shd w:val="clear" w:color="auto" w:fill="FFFFFF"/>
              <w:jc w:val="both"/>
              <w:rPr>
                <w:i/>
                <w:iCs/>
                <w:color w:val="000000"/>
              </w:rPr>
            </w:pPr>
            <w:r w:rsidRPr="005D42EA">
              <w:rPr>
                <w:i/>
                <w:iCs/>
                <w:color w:val="000000"/>
              </w:rPr>
              <w:t>5. Có kinh nghiệm, năng lực trong việc tổ chức các hoạt động phát triển công nghiệp hỗ trợ.</w:t>
            </w:r>
          </w:p>
          <w:p w14:paraId="1BECDDAF" w14:textId="01C8AE0F" w:rsidR="00D96078" w:rsidRPr="005033D4" w:rsidRDefault="00990FC6" w:rsidP="005033D4">
            <w:pPr>
              <w:shd w:val="clear" w:color="auto" w:fill="FFFFFF"/>
              <w:jc w:val="both"/>
              <w:rPr>
                <w:i/>
                <w:iCs/>
                <w:color w:val="000000"/>
              </w:rPr>
            </w:pPr>
            <w:r w:rsidRPr="005D42EA">
              <w:rPr>
                <w:i/>
                <w:iCs/>
                <w:color w:val="000000"/>
              </w:rPr>
              <w:lastRenderedPageBreak/>
              <w:t>6. Thực hiện chương trình nhằm mang lại lợi ích cho cộng đồng doanh nghiệp, không nhằm mục đích lợi nhuận.”</w:t>
            </w:r>
          </w:p>
        </w:tc>
        <w:tc>
          <w:tcPr>
            <w:tcW w:w="2880" w:type="dxa"/>
          </w:tcPr>
          <w:p w14:paraId="69014F60" w14:textId="7DF04DED" w:rsidR="00D96078" w:rsidRPr="005D42EA" w:rsidRDefault="007442E6" w:rsidP="004574BD">
            <w:pPr>
              <w:jc w:val="both"/>
              <w:rPr>
                <w:color w:val="000000" w:themeColor="text1"/>
              </w:rPr>
            </w:pPr>
            <w:r w:rsidRPr="005D42EA">
              <w:rPr>
                <w:color w:val="000000" w:themeColor="text1"/>
              </w:rPr>
              <w:lastRenderedPageBreak/>
              <w:t>Đảm bảo phù hợp với quy định pháp luật hiện hành; chức năng quản lý nhà nước về công nghiệp hỗ trợ của UBND thành phố và Sở Công Thương</w:t>
            </w:r>
          </w:p>
        </w:tc>
        <w:tc>
          <w:tcPr>
            <w:tcW w:w="2266" w:type="dxa"/>
          </w:tcPr>
          <w:p w14:paraId="724EF6AE" w14:textId="77777777" w:rsidR="00D96078" w:rsidRPr="005D42EA" w:rsidRDefault="00D96078" w:rsidP="004574BD">
            <w:pPr>
              <w:jc w:val="both"/>
              <w:rPr>
                <w:color w:val="000000" w:themeColor="text1"/>
              </w:rPr>
            </w:pPr>
          </w:p>
        </w:tc>
      </w:tr>
      <w:tr w:rsidR="00D96078" w:rsidRPr="005D42EA" w14:paraId="138AC6DA" w14:textId="77777777" w:rsidTr="004574BD">
        <w:tc>
          <w:tcPr>
            <w:tcW w:w="5490" w:type="dxa"/>
          </w:tcPr>
          <w:p w14:paraId="50185129" w14:textId="77777777" w:rsidR="00A17FD9" w:rsidRPr="005D42EA" w:rsidRDefault="00A17FD9" w:rsidP="004574BD">
            <w:pPr>
              <w:tabs>
                <w:tab w:val="left" w:pos="851"/>
              </w:tabs>
              <w:jc w:val="both"/>
              <w:rPr>
                <w:b/>
                <w:position w:val="2"/>
              </w:rPr>
            </w:pPr>
            <w:r w:rsidRPr="005D42EA">
              <w:rPr>
                <w:b/>
                <w:position w:val="2"/>
              </w:rPr>
              <w:t>Điều 3. Nguồn kinh phí thực hiện Chương trình</w:t>
            </w:r>
          </w:p>
          <w:p w14:paraId="4FEE65E3" w14:textId="77777777" w:rsidR="00A17FD9" w:rsidRPr="005D42EA" w:rsidRDefault="00A17FD9" w:rsidP="004574BD">
            <w:pPr>
              <w:jc w:val="both"/>
              <w:rPr>
                <w:position w:val="2"/>
              </w:rPr>
            </w:pPr>
            <w:r w:rsidRPr="005D42EA">
              <w:rPr>
                <w:position w:val="2"/>
              </w:rPr>
              <w:t>Kinh phí thực hiện Chương trình từ các nguồn sau:</w:t>
            </w:r>
          </w:p>
          <w:p w14:paraId="07C7A70F" w14:textId="29F12194" w:rsidR="00A17FD9" w:rsidRPr="005D42EA" w:rsidRDefault="00A17FD9" w:rsidP="004574BD">
            <w:pPr>
              <w:jc w:val="both"/>
              <w:rPr>
                <w:position w:val="2"/>
              </w:rPr>
            </w:pPr>
            <w:r w:rsidRPr="005D42EA">
              <w:rPr>
                <w:position w:val="2"/>
              </w:rPr>
              <w:t>1. Nguồn hỗ trợ từ ngân sách Trung ương theo Chương trình phát triển công nghiệp hỗ trợ giai đoạn 2026-2035 do Bộ Công Thương triển khai thực hiện;</w:t>
            </w:r>
          </w:p>
          <w:p w14:paraId="1160AC04" w14:textId="22A20222" w:rsidR="00A17FD9" w:rsidRPr="005D42EA" w:rsidRDefault="00A17FD9" w:rsidP="004574BD">
            <w:pPr>
              <w:jc w:val="both"/>
              <w:rPr>
                <w:position w:val="2"/>
              </w:rPr>
            </w:pPr>
            <w:r w:rsidRPr="005D42EA">
              <w:rPr>
                <w:position w:val="2"/>
              </w:rPr>
              <w:t xml:space="preserve">2. Nguồn ngân sách thành phố; </w:t>
            </w:r>
          </w:p>
          <w:p w14:paraId="44B3C675" w14:textId="3C38A440" w:rsidR="00A17FD9" w:rsidRPr="005D42EA" w:rsidRDefault="00A17FD9" w:rsidP="004574BD">
            <w:pPr>
              <w:jc w:val="both"/>
              <w:rPr>
                <w:position w:val="2"/>
              </w:rPr>
            </w:pPr>
            <w:r w:rsidRPr="005D42EA">
              <w:rPr>
                <w:position w:val="2"/>
              </w:rPr>
              <w:t>3. Kinh phí của các tổ chức, cá nhân thực hiện các hoạt động phát triển công nghiệp hỗ trợ;</w:t>
            </w:r>
          </w:p>
          <w:p w14:paraId="3FD14867" w14:textId="77777777" w:rsidR="00A17FD9" w:rsidRPr="005D42EA" w:rsidRDefault="00A17FD9" w:rsidP="004574BD">
            <w:pPr>
              <w:jc w:val="both"/>
              <w:rPr>
                <w:position w:val="2"/>
              </w:rPr>
            </w:pPr>
            <w:r w:rsidRPr="005D42EA">
              <w:rPr>
                <w:position w:val="2"/>
              </w:rPr>
              <w:t>4. Nguồn tài trợ, đóng góp của các tổ chức, cá nhân trong và ngoài nước;</w:t>
            </w:r>
          </w:p>
          <w:p w14:paraId="5AD35F59" w14:textId="77777777" w:rsidR="00A17FD9" w:rsidRPr="005D42EA" w:rsidRDefault="00A17FD9" w:rsidP="004574BD">
            <w:pPr>
              <w:jc w:val="both"/>
              <w:rPr>
                <w:position w:val="2"/>
              </w:rPr>
            </w:pPr>
            <w:r w:rsidRPr="005D42EA">
              <w:rPr>
                <w:position w:val="2"/>
              </w:rPr>
              <w:t>5. Các nguồn vốn hợp pháp khác theo quy định của pháp luật.</w:t>
            </w:r>
          </w:p>
          <w:p w14:paraId="58E65676" w14:textId="77777777" w:rsidR="00D96078" w:rsidRPr="005D42EA" w:rsidRDefault="00D96078" w:rsidP="004574BD">
            <w:pPr>
              <w:jc w:val="both"/>
              <w:rPr>
                <w:color w:val="000000" w:themeColor="text1"/>
              </w:rPr>
            </w:pPr>
          </w:p>
        </w:tc>
        <w:tc>
          <w:tcPr>
            <w:tcW w:w="5040" w:type="dxa"/>
          </w:tcPr>
          <w:p w14:paraId="37F0177F" w14:textId="487BCA4A" w:rsidR="00D02193" w:rsidRPr="005D42EA" w:rsidRDefault="00D02193" w:rsidP="004574BD">
            <w:pPr>
              <w:pStyle w:val="NormalWeb"/>
              <w:shd w:val="clear" w:color="auto" w:fill="FFFFFF"/>
              <w:spacing w:before="0" w:beforeAutospacing="0" w:after="0" w:afterAutospacing="0"/>
              <w:jc w:val="both"/>
            </w:pPr>
            <w:bookmarkStart w:id="4" w:name="dieu_3"/>
            <w:r w:rsidRPr="005D42EA">
              <w:t xml:space="preserve">Điều 3 Thông tư số 29/2018/TT-BTC ngày 28/3/2018 của Bộ Tài Chính: </w:t>
            </w:r>
          </w:p>
          <w:p w14:paraId="7C48F828" w14:textId="77777777" w:rsidR="00BC17B5" w:rsidRPr="005D42EA" w:rsidRDefault="00D02193" w:rsidP="004574BD">
            <w:pPr>
              <w:shd w:val="clear" w:color="auto" w:fill="FFFFFF"/>
              <w:jc w:val="both"/>
              <w:rPr>
                <w:b/>
                <w:bCs/>
                <w:i/>
                <w:iCs/>
                <w:color w:val="000000"/>
              </w:rPr>
            </w:pPr>
            <w:r w:rsidRPr="005D42EA">
              <w:rPr>
                <w:b/>
                <w:bCs/>
                <w:i/>
                <w:iCs/>
                <w:color w:val="000000"/>
              </w:rPr>
              <w:t>“Điều 3. Nguồn kinh phí thực hiện chương trình</w:t>
            </w:r>
            <w:bookmarkEnd w:id="4"/>
          </w:p>
          <w:p w14:paraId="7570C3A3" w14:textId="77777777" w:rsidR="00BC17B5" w:rsidRPr="005D42EA" w:rsidRDefault="00D02193" w:rsidP="004574BD">
            <w:pPr>
              <w:shd w:val="clear" w:color="auto" w:fill="FFFFFF"/>
              <w:jc w:val="both"/>
              <w:rPr>
                <w:i/>
                <w:iCs/>
                <w:color w:val="000000"/>
              </w:rPr>
            </w:pPr>
            <w:r w:rsidRPr="005D42EA">
              <w:rPr>
                <w:i/>
                <w:iCs/>
                <w:color w:val="000000"/>
              </w:rPr>
              <w:t>1. Kinh phí thực hiện chương trình cấp trung ương từ các nguồn sau:</w:t>
            </w:r>
          </w:p>
          <w:p w14:paraId="267B2872" w14:textId="77777777" w:rsidR="00BC17B5" w:rsidRPr="005D42EA" w:rsidRDefault="00D02193" w:rsidP="004574BD">
            <w:pPr>
              <w:shd w:val="clear" w:color="auto" w:fill="FFFFFF"/>
              <w:jc w:val="both"/>
              <w:rPr>
                <w:i/>
                <w:iCs/>
                <w:color w:val="000000"/>
              </w:rPr>
            </w:pPr>
            <w:r w:rsidRPr="005D42EA">
              <w:rPr>
                <w:i/>
                <w:iCs/>
                <w:color w:val="000000"/>
              </w:rPr>
              <w:t>a) Ngân sách trung ương.</w:t>
            </w:r>
          </w:p>
          <w:p w14:paraId="4F8BCC9C" w14:textId="77777777" w:rsidR="00BC17B5" w:rsidRPr="005D42EA" w:rsidRDefault="00D02193" w:rsidP="004574BD">
            <w:pPr>
              <w:shd w:val="clear" w:color="auto" w:fill="FFFFFF"/>
              <w:jc w:val="both"/>
              <w:rPr>
                <w:i/>
                <w:iCs/>
                <w:color w:val="000000"/>
              </w:rPr>
            </w:pPr>
            <w:r w:rsidRPr="005D42EA">
              <w:rPr>
                <w:i/>
                <w:iCs/>
                <w:color w:val="000000"/>
              </w:rPr>
              <w:t>b) Nguồn tài trợ, đóng góp của các tổ chức, cá nhân trong nước, ngoài nước.</w:t>
            </w:r>
          </w:p>
          <w:p w14:paraId="5CF11F46" w14:textId="77777777" w:rsidR="00BC17B5" w:rsidRPr="005D42EA" w:rsidRDefault="00D02193" w:rsidP="004574BD">
            <w:pPr>
              <w:shd w:val="clear" w:color="auto" w:fill="FFFFFF"/>
              <w:jc w:val="both"/>
              <w:rPr>
                <w:i/>
                <w:iCs/>
                <w:color w:val="000000"/>
              </w:rPr>
            </w:pPr>
            <w:r w:rsidRPr="005D42EA">
              <w:rPr>
                <w:i/>
                <w:iCs/>
                <w:color w:val="000000"/>
              </w:rPr>
              <w:t>c) Các nguồn vốn hợp pháp khác theo quy định của pháp luật.</w:t>
            </w:r>
          </w:p>
          <w:p w14:paraId="0D4FF1C1" w14:textId="77777777" w:rsidR="00BC17B5" w:rsidRPr="005D42EA" w:rsidRDefault="00D02193" w:rsidP="004574BD">
            <w:pPr>
              <w:shd w:val="clear" w:color="auto" w:fill="FFFFFF"/>
              <w:jc w:val="both"/>
              <w:rPr>
                <w:i/>
                <w:iCs/>
                <w:color w:val="000000"/>
              </w:rPr>
            </w:pPr>
            <w:r w:rsidRPr="005D42EA">
              <w:rPr>
                <w:i/>
                <w:iCs/>
                <w:color w:val="000000"/>
              </w:rPr>
              <w:t>2. Kinh phí thực hiện chương trình cấp địa phương từ các nguồn sau:</w:t>
            </w:r>
          </w:p>
          <w:p w14:paraId="684F37D2" w14:textId="77777777" w:rsidR="00BC17B5" w:rsidRPr="005D42EA" w:rsidRDefault="00D02193" w:rsidP="004574BD">
            <w:pPr>
              <w:shd w:val="clear" w:color="auto" w:fill="FFFFFF"/>
              <w:jc w:val="both"/>
              <w:rPr>
                <w:i/>
                <w:iCs/>
                <w:color w:val="000000"/>
              </w:rPr>
            </w:pPr>
            <w:r w:rsidRPr="005D42EA">
              <w:rPr>
                <w:i/>
                <w:iCs/>
                <w:color w:val="000000"/>
              </w:rPr>
              <w:t>a) Ngân sách địa phương.</w:t>
            </w:r>
          </w:p>
          <w:p w14:paraId="7182DA7A" w14:textId="77777777" w:rsidR="00BC17B5" w:rsidRPr="005D42EA" w:rsidRDefault="00D02193" w:rsidP="004574BD">
            <w:pPr>
              <w:shd w:val="clear" w:color="auto" w:fill="FFFFFF"/>
              <w:jc w:val="both"/>
              <w:rPr>
                <w:i/>
                <w:iCs/>
                <w:color w:val="000000"/>
              </w:rPr>
            </w:pPr>
            <w:r w:rsidRPr="005D42EA">
              <w:rPr>
                <w:i/>
                <w:iCs/>
                <w:color w:val="000000"/>
              </w:rPr>
              <w:t>b) Nguồn tài trợ, đóng góp của các tổ chức, cá nhân trong nước, ngoài nước.</w:t>
            </w:r>
          </w:p>
          <w:p w14:paraId="178FE4E8" w14:textId="44046EAF" w:rsidR="00D96078" w:rsidRPr="005D42EA" w:rsidRDefault="00D02193" w:rsidP="004574BD">
            <w:pPr>
              <w:shd w:val="clear" w:color="auto" w:fill="FFFFFF"/>
              <w:jc w:val="both"/>
              <w:rPr>
                <w:i/>
                <w:iCs/>
                <w:color w:val="000000"/>
              </w:rPr>
            </w:pPr>
            <w:r w:rsidRPr="005D42EA">
              <w:rPr>
                <w:i/>
                <w:iCs/>
                <w:color w:val="000000"/>
              </w:rPr>
              <w:t>c) Các nguồn vốn hợp pháp khác theo quy định của pháp luật.”</w:t>
            </w:r>
          </w:p>
        </w:tc>
        <w:tc>
          <w:tcPr>
            <w:tcW w:w="2880" w:type="dxa"/>
          </w:tcPr>
          <w:p w14:paraId="064D4B50" w14:textId="219EDD70" w:rsidR="00D96078" w:rsidRPr="005D42EA" w:rsidRDefault="00745876" w:rsidP="004574BD">
            <w:pPr>
              <w:jc w:val="both"/>
              <w:rPr>
                <w:color w:val="000000" w:themeColor="text1"/>
              </w:rPr>
            </w:pPr>
            <w:r w:rsidRPr="005D42EA">
              <w:rPr>
                <w:color w:val="000000" w:themeColor="text1"/>
              </w:rPr>
              <w:t>Đảm bảo phù hợp với quy định pháp luật hiện hành</w:t>
            </w:r>
          </w:p>
        </w:tc>
        <w:tc>
          <w:tcPr>
            <w:tcW w:w="2266" w:type="dxa"/>
          </w:tcPr>
          <w:p w14:paraId="5E4EE3EC" w14:textId="77777777" w:rsidR="00D96078" w:rsidRPr="005D42EA" w:rsidRDefault="00D96078" w:rsidP="004574BD">
            <w:pPr>
              <w:jc w:val="both"/>
              <w:rPr>
                <w:color w:val="000000" w:themeColor="text1"/>
              </w:rPr>
            </w:pPr>
          </w:p>
        </w:tc>
      </w:tr>
      <w:tr w:rsidR="00D96078" w:rsidRPr="005D42EA" w14:paraId="694A34C7" w14:textId="77777777" w:rsidTr="004574BD">
        <w:tc>
          <w:tcPr>
            <w:tcW w:w="5490" w:type="dxa"/>
          </w:tcPr>
          <w:p w14:paraId="69AFD655" w14:textId="77777777" w:rsidR="002C6DC4" w:rsidRPr="005D42EA" w:rsidRDefault="002C6DC4" w:rsidP="004574BD">
            <w:pPr>
              <w:tabs>
                <w:tab w:val="left" w:pos="851"/>
              </w:tabs>
              <w:jc w:val="both"/>
              <w:rPr>
                <w:b/>
                <w:bCs/>
                <w:spacing w:val="2"/>
                <w:position w:val="2"/>
              </w:rPr>
            </w:pPr>
            <w:r w:rsidRPr="005D42EA">
              <w:rPr>
                <w:b/>
                <w:bCs/>
                <w:spacing w:val="2"/>
                <w:position w:val="2"/>
              </w:rPr>
              <w:t xml:space="preserve">Điều 4. Nguyên tắc sử dụng kinh phí Chương trình </w:t>
            </w:r>
          </w:p>
          <w:p w14:paraId="19BE7D42" w14:textId="77777777" w:rsidR="002C6DC4" w:rsidRPr="005D42EA" w:rsidRDefault="002C6DC4" w:rsidP="004574BD">
            <w:pPr>
              <w:tabs>
                <w:tab w:val="left" w:pos="851"/>
              </w:tabs>
              <w:jc w:val="both"/>
              <w:rPr>
                <w:spacing w:val="2"/>
                <w:position w:val="2"/>
              </w:rPr>
            </w:pPr>
            <w:r w:rsidRPr="005D42EA">
              <w:rPr>
                <w:spacing w:val="2"/>
                <w:position w:val="2"/>
              </w:rPr>
              <w:t>Kinh phí bảo đảm chi cho hoạt động phát triển công nghiệp hỗ trợ và tổ chức, cá nhân sử dụng kinh phí phát triển công nghiệp hỗ trợ thực hiện theo quy định tại khoản 2 và khoản 3 Điều 4 Thông tư số 29/2018/TT-BTC.</w:t>
            </w:r>
          </w:p>
          <w:p w14:paraId="4DFB652C" w14:textId="77777777" w:rsidR="00D96078" w:rsidRPr="005D42EA" w:rsidRDefault="00D96078" w:rsidP="004574BD">
            <w:pPr>
              <w:jc w:val="both"/>
              <w:rPr>
                <w:color w:val="000000" w:themeColor="text1"/>
              </w:rPr>
            </w:pPr>
          </w:p>
        </w:tc>
        <w:tc>
          <w:tcPr>
            <w:tcW w:w="5040" w:type="dxa"/>
          </w:tcPr>
          <w:p w14:paraId="6238D1CA" w14:textId="68BC66F1" w:rsidR="002C6DC4" w:rsidRPr="005D42EA" w:rsidRDefault="002C6DC4" w:rsidP="004574BD">
            <w:pPr>
              <w:pStyle w:val="NormalWeb"/>
              <w:shd w:val="clear" w:color="auto" w:fill="FFFFFF"/>
              <w:spacing w:before="0" w:beforeAutospacing="0" w:after="0" w:afterAutospacing="0"/>
              <w:jc w:val="both"/>
            </w:pPr>
            <w:r w:rsidRPr="005D42EA">
              <w:t xml:space="preserve">Khoản 2, khoản 3 Điều 4 Thông tư số 29/2018/TT-BTC ngày 28/3/2018 của Bộ Tài Chính: </w:t>
            </w:r>
          </w:p>
          <w:p w14:paraId="0CE994FC" w14:textId="3DEDAFEF" w:rsidR="002C6DC4" w:rsidRPr="005D42EA" w:rsidRDefault="002C6DC4" w:rsidP="004574BD">
            <w:pPr>
              <w:shd w:val="clear" w:color="auto" w:fill="FFFFFF"/>
              <w:jc w:val="both"/>
              <w:rPr>
                <w:i/>
                <w:iCs/>
                <w:color w:val="000000"/>
              </w:rPr>
            </w:pPr>
            <w:bookmarkStart w:id="5" w:name="dieu_4"/>
            <w:r w:rsidRPr="005D42EA">
              <w:rPr>
                <w:b/>
                <w:bCs/>
                <w:i/>
                <w:iCs/>
                <w:color w:val="000000"/>
              </w:rPr>
              <w:t>“Điều 4. Nguyên tắc sử dụng kinh phí phát triển công nghiệp hỗ trợ</w:t>
            </w:r>
            <w:bookmarkEnd w:id="5"/>
          </w:p>
          <w:p w14:paraId="7805309B" w14:textId="77777777" w:rsidR="002C6DC4" w:rsidRPr="005D42EA" w:rsidRDefault="002C6DC4" w:rsidP="004574BD">
            <w:pPr>
              <w:shd w:val="clear" w:color="auto" w:fill="FFFFFF"/>
              <w:jc w:val="both"/>
              <w:rPr>
                <w:i/>
                <w:iCs/>
                <w:color w:val="000000"/>
              </w:rPr>
            </w:pPr>
            <w:r w:rsidRPr="005D42EA">
              <w:rPr>
                <w:i/>
                <w:iCs/>
                <w:color w:val="000000"/>
              </w:rPr>
              <w:t>1. Kinh phí thực hiện chương trình cấp trung ương đảm bảo cho những hoạt động phát triển công nghiệp hỗ trợ do Bộ Công Thương quản lý và tổ chức thực hiện đối với những hoạt động, nhiệm vụ nhằm phát triển công nghiệp hỗ trợ ở quy mô vùng, miền và quốc gia có tác động lan tỏa, thúc đẩy sự phát triển công nghiệp hỗ trợ. Hoạt động công nghiệp hỗ trợ theo quy mô vùng, miền, quốc gia do Bộ trưởng Bộ Công Thương quy định.</w:t>
            </w:r>
          </w:p>
          <w:p w14:paraId="7A2698D3" w14:textId="77777777" w:rsidR="002C6DC4" w:rsidRPr="005D42EA" w:rsidRDefault="002C6DC4" w:rsidP="004574BD">
            <w:pPr>
              <w:shd w:val="clear" w:color="auto" w:fill="FFFFFF"/>
              <w:jc w:val="both"/>
              <w:rPr>
                <w:i/>
                <w:iCs/>
                <w:color w:val="000000"/>
              </w:rPr>
            </w:pPr>
            <w:r w:rsidRPr="005D42EA">
              <w:rPr>
                <w:i/>
                <w:iCs/>
                <w:color w:val="000000"/>
              </w:rPr>
              <w:lastRenderedPageBreak/>
              <w:t>2. Kinh phí thực hiện chương trình của cấp địa phương đảm bảo cho những hoạt động phát triển công nghiệp hỗ trợ do Ủy ban nhân dân cấp tỉnh quản lý và thực hiện tại địa phương phù hợp với chiến lược, định hướng phát triển công nghiệp hỗ trợ của địa phương nhằm phát triển công nghiệp hỗ trợ ở địa phương.</w:t>
            </w:r>
          </w:p>
          <w:p w14:paraId="406529DE" w14:textId="6F0ADB08" w:rsidR="00D96078" w:rsidRPr="005D42EA" w:rsidRDefault="002C6DC4" w:rsidP="004574BD">
            <w:pPr>
              <w:shd w:val="clear" w:color="auto" w:fill="FFFFFF"/>
              <w:jc w:val="both"/>
              <w:rPr>
                <w:i/>
                <w:iCs/>
                <w:color w:val="000000"/>
              </w:rPr>
            </w:pPr>
            <w:r w:rsidRPr="005D42EA">
              <w:rPr>
                <w:i/>
                <w:iCs/>
                <w:color w:val="000000"/>
              </w:rPr>
              <w:t>3. Các tổ chức, cá nhân sử dụng kinh phí phát triển công nghiệp hỗ trợ phải đúng mục đích, đúng chế độ, chịu sự kiểm tra, kiểm soát của cơ quan chức năng có thẩm quyền; thực hiện quyết toán kinh phí đã sử dụng theo quy định hiện hành.”</w:t>
            </w:r>
          </w:p>
        </w:tc>
        <w:tc>
          <w:tcPr>
            <w:tcW w:w="2880" w:type="dxa"/>
          </w:tcPr>
          <w:p w14:paraId="0403FE2C" w14:textId="02EA2BDF" w:rsidR="00D96078" w:rsidRPr="005D42EA" w:rsidRDefault="002C6DC4" w:rsidP="004574BD">
            <w:pPr>
              <w:jc w:val="both"/>
              <w:rPr>
                <w:color w:val="000000" w:themeColor="text1"/>
              </w:rPr>
            </w:pPr>
            <w:r w:rsidRPr="005D42EA">
              <w:rPr>
                <w:color w:val="000000" w:themeColor="text1"/>
              </w:rPr>
              <w:lastRenderedPageBreak/>
              <w:t>Đảm bảo phù hợp với quy định pháp luật hiện hành</w:t>
            </w:r>
          </w:p>
        </w:tc>
        <w:tc>
          <w:tcPr>
            <w:tcW w:w="2266" w:type="dxa"/>
          </w:tcPr>
          <w:p w14:paraId="283A8D44" w14:textId="77777777" w:rsidR="00D96078" w:rsidRPr="005D42EA" w:rsidRDefault="00D96078" w:rsidP="004574BD">
            <w:pPr>
              <w:jc w:val="both"/>
              <w:rPr>
                <w:color w:val="000000" w:themeColor="text1"/>
              </w:rPr>
            </w:pPr>
          </w:p>
        </w:tc>
      </w:tr>
      <w:tr w:rsidR="001603B7" w:rsidRPr="005D42EA" w14:paraId="5D7F141E" w14:textId="77777777" w:rsidTr="004574BD">
        <w:tc>
          <w:tcPr>
            <w:tcW w:w="5490" w:type="dxa"/>
          </w:tcPr>
          <w:p w14:paraId="7A92F238" w14:textId="77777777" w:rsidR="001603B7" w:rsidRPr="005D42EA" w:rsidRDefault="001603B7" w:rsidP="004574BD">
            <w:pPr>
              <w:tabs>
                <w:tab w:val="left" w:pos="851"/>
              </w:tabs>
              <w:jc w:val="both"/>
              <w:rPr>
                <w:b/>
                <w:bCs/>
                <w:spacing w:val="2"/>
                <w:position w:val="2"/>
              </w:rPr>
            </w:pPr>
            <w:r w:rsidRPr="005D42EA">
              <w:rPr>
                <w:b/>
                <w:bCs/>
                <w:spacing w:val="2"/>
                <w:position w:val="2"/>
              </w:rPr>
              <w:t>Điều 5. Điều kiện để được hỗ trợ</w:t>
            </w:r>
          </w:p>
          <w:p w14:paraId="726336F1" w14:textId="77777777" w:rsidR="001603B7" w:rsidRPr="005D42EA" w:rsidRDefault="001603B7" w:rsidP="004574BD">
            <w:pPr>
              <w:tabs>
                <w:tab w:val="left" w:pos="851"/>
              </w:tabs>
              <w:jc w:val="both"/>
              <w:rPr>
                <w:position w:val="2"/>
              </w:rPr>
            </w:pPr>
            <w:r w:rsidRPr="005D42EA">
              <w:rPr>
                <w:position w:val="2"/>
              </w:rPr>
              <w:t>Thực hiện theo quy định tại Điều 5 Thông tư 29/2018/TT-BTC.</w:t>
            </w:r>
          </w:p>
          <w:p w14:paraId="5ED7B6A5" w14:textId="77777777" w:rsidR="001603B7" w:rsidRPr="005D42EA" w:rsidRDefault="001603B7" w:rsidP="004574BD">
            <w:pPr>
              <w:jc w:val="both"/>
              <w:rPr>
                <w:color w:val="000000" w:themeColor="text1"/>
              </w:rPr>
            </w:pPr>
          </w:p>
        </w:tc>
        <w:tc>
          <w:tcPr>
            <w:tcW w:w="5040" w:type="dxa"/>
          </w:tcPr>
          <w:p w14:paraId="75DF2BA6" w14:textId="7F6F4F04" w:rsidR="001603B7" w:rsidRPr="005D42EA" w:rsidRDefault="001603B7" w:rsidP="004574BD">
            <w:pPr>
              <w:pStyle w:val="NormalWeb"/>
              <w:shd w:val="clear" w:color="auto" w:fill="FFFFFF"/>
              <w:spacing w:before="0" w:beforeAutospacing="0" w:after="0" w:afterAutospacing="0"/>
              <w:jc w:val="both"/>
            </w:pPr>
            <w:r w:rsidRPr="005D42EA">
              <w:t xml:space="preserve">Điều 5 Thông tư số 29/2018/TT-BTC ngày 28/3/2018 của Bộ Tài Chính: </w:t>
            </w:r>
          </w:p>
          <w:p w14:paraId="527BC5CE" w14:textId="69158E9B" w:rsidR="001603B7" w:rsidRPr="005D42EA" w:rsidRDefault="001603B7" w:rsidP="004574BD">
            <w:pPr>
              <w:shd w:val="clear" w:color="auto" w:fill="FFFFFF"/>
              <w:jc w:val="both"/>
              <w:rPr>
                <w:i/>
                <w:iCs/>
              </w:rPr>
            </w:pPr>
            <w:bookmarkStart w:id="6" w:name="dieu_5"/>
            <w:r w:rsidRPr="005D42EA">
              <w:rPr>
                <w:b/>
                <w:bCs/>
                <w:i/>
                <w:iCs/>
              </w:rPr>
              <w:t>“Điều 5. Điều kiện để được hỗ trợ kinh phí phát triển công nghiệp hỗ trợ</w:t>
            </w:r>
            <w:bookmarkEnd w:id="6"/>
          </w:p>
          <w:p w14:paraId="716057C2" w14:textId="77777777" w:rsidR="001603B7" w:rsidRPr="005D42EA" w:rsidRDefault="001603B7" w:rsidP="004574BD">
            <w:pPr>
              <w:shd w:val="clear" w:color="auto" w:fill="FFFFFF"/>
              <w:jc w:val="both"/>
              <w:rPr>
                <w:i/>
                <w:iCs/>
              </w:rPr>
            </w:pPr>
            <w:r w:rsidRPr="005D42EA">
              <w:rPr>
                <w:i/>
                <w:iCs/>
              </w:rPr>
              <w:t>Các tổ chức, cá nhân được hỗ trợ từ chương trình phát triển công nghiệp hỗ trợ phải đáp ứng đủ các điều kiện sau:</w:t>
            </w:r>
          </w:p>
          <w:p w14:paraId="1813AB36" w14:textId="77777777" w:rsidR="001603B7" w:rsidRPr="005D42EA" w:rsidRDefault="001603B7" w:rsidP="004574BD">
            <w:pPr>
              <w:shd w:val="clear" w:color="auto" w:fill="FFFFFF"/>
              <w:jc w:val="both"/>
              <w:rPr>
                <w:i/>
                <w:iCs/>
              </w:rPr>
            </w:pPr>
            <w:r w:rsidRPr="005D42EA">
              <w:rPr>
                <w:i/>
                <w:iCs/>
              </w:rPr>
              <w:t>1. Nội dung nhiệm vụ, đề án phù hợp với nội dung quy định </w:t>
            </w:r>
            <w:bookmarkStart w:id="7" w:name="dc_1"/>
            <w:r w:rsidRPr="005D42EA">
              <w:rPr>
                <w:i/>
                <w:iCs/>
              </w:rPr>
              <w:t>Khoản 2 Điều 10 Quyết định số </w:t>
            </w:r>
            <w:bookmarkEnd w:id="7"/>
            <w:r w:rsidRPr="005D42EA">
              <w:rPr>
                <w:i/>
                <w:iCs/>
              </w:rPr>
              <w:fldChar w:fldCharType="begin"/>
            </w:r>
            <w:r w:rsidRPr="005D42EA">
              <w:rPr>
                <w:i/>
                <w:iCs/>
              </w:rPr>
              <w:instrText xml:space="preserve"> HYPERLINK "https://thuvienphapluat.vn/van-ban/thuong-mai/quyet-dinh-10-2017-qd-ttg-quy-che-quan-ly-va-thuc-hien-chuong-trinh-phat-trien-cong-nghiep-ho-tro-323685.aspx" \o "Quyết định 10/2017/QĐ-TTg" \t "_blank" </w:instrText>
            </w:r>
            <w:r w:rsidRPr="005D42EA">
              <w:rPr>
                <w:i/>
                <w:iCs/>
              </w:rPr>
              <w:fldChar w:fldCharType="separate"/>
            </w:r>
            <w:r w:rsidRPr="005D42EA">
              <w:rPr>
                <w:i/>
                <w:iCs/>
              </w:rPr>
              <w:t>10/2017/QĐ-TTg</w:t>
            </w:r>
            <w:r w:rsidRPr="005D42EA">
              <w:rPr>
                <w:i/>
                <w:iCs/>
              </w:rPr>
              <w:fldChar w:fldCharType="end"/>
            </w:r>
            <w:r w:rsidRPr="005D42EA">
              <w:rPr>
                <w:i/>
                <w:iCs/>
              </w:rPr>
              <w:t> ngày 3 tháng 4 năm 2017 của Thủ tướng Chính phủ ban hành quy chế quản lý và thực hiện chương trình phát triển công nghiệp hỗ trợ.</w:t>
            </w:r>
          </w:p>
          <w:p w14:paraId="459BE24D" w14:textId="77777777" w:rsidR="001603B7" w:rsidRPr="005D42EA" w:rsidRDefault="001603B7" w:rsidP="004574BD">
            <w:pPr>
              <w:shd w:val="clear" w:color="auto" w:fill="FFFFFF"/>
              <w:jc w:val="both"/>
              <w:rPr>
                <w:i/>
                <w:iCs/>
              </w:rPr>
            </w:pPr>
            <w:r w:rsidRPr="005D42EA">
              <w:rPr>
                <w:i/>
                <w:iCs/>
              </w:rPr>
              <w:t>2. Nhiệm vụ, đề án được cơ quan có thẩm quyền phê duyệt (Bộ Công Thương đối với phát triển công nghiệp hỗ trợ cấp trung ương; Ủy ban nhân dân cấp tỉnh, cấp huyện, cấp xã đối với phát triển công nghiệp hỗ trợ cấp địa phương).</w:t>
            </w:r>
          </w:p>
          <w:p w14:paraId="084579D8" w14:textId="77777777" w:rsidR="001603B7" w:rsidRPr="005D42EA" w:rsidRDefault="001603B7" w:rsidP="004574BD">
            <w:pPr>
              <w:shd w:val="clear" w:color="auto" w:fill="FFFFFF"/>
              <w:jc w:val="both"/>
              <w:rPr>
                <w:i/>
                <w:iCs/>
              </w:rPr>
            </w:pPr>
            <w:r w:rsidRPr="005D42EA">
              <w:rPr>
                <w:i/>
                <w:iCs/>
              </w:rPr>
              <w:t>3. Đơn vị đã đầu tư vốn hoặc cam kết đầu tư đủ kinh phí thực hiện đề án đã được cấp thẩm quyền phê duyệt (sau khi trừ số kinh phí được ngân sách nhà nước hỗ trợ).</w:t>
            </w:r>
          </w:p>
          <w:p w14:paraId="6C600D16" w14:textId="77777777" w:rsidR="001603B7" w:rsidRPr="005D42EA" w:rsidRDefault="001603B7" w:rsidP="004574BD">
            <w:pPr>
              <w:shd w:val="clear" w:color="auto" w:fill="FFFFFF"/>
              <w:jc w:val="both"/>
              <w:rPr>
                <w:i/>
                <w:iCs/>
              </w:rPr>
            </w:pPr>
            <w:r w:rsidRPr="005D42EA">
              <w:rPr>
                <w:i/>
                <w:iCs/>
              </w:rPr>
              <w:lastRenderedPageBreak/>
              <w:t>4. Cam kết của đơn vị thực hiện đề án công nghiệp hỗ trợ chưa được hỗ trợ từ bất kỳ nguồn kinh phí nào của nhà nước cho cùng một nội dung và thẩm định của cơ quan phê duyệt đề án.</w:t>
            </w:r>
          </w:p>
          <w:p w14:paraId="3BE2F8FB" w14:textId="291A4948" w:rsidR="001603B7" w:rsidRPr="005D42EA" w:rsidRDefault="001603B7" w:rsidP="004574BD">
            <w:pPr>
              <w:shd w:val="clear" w:color="auto" w:fill="FFFFFF"/>
              <w:jc w:val="both"/>
              <w:rPr>
                <w:i/>
                <w:iCs/>
              </w:rPr>
            </w:pPr>
            <w:r w:rsidRPr="005D42EA">
              <w:rPr>
                <w:i/>
                <w:iCs/>
              </w:rPr>
              <w:t>5. Trong 2 năm tính đến thời điểm nộp hồ sơ không thuộc một trong các trường hợp sau: đã chủ trì đề án phát triển công nghiệp hỗ trợ có kết quả nghiệm thu ở mức “không đạt”; giao nộp sản phẩm không đúng hạn mà không có ý kiến chấp thuận của Bộ Công Thương; sử dụng kinh phí đề án phát triển công nghiệp hỗ trợ không theo quy định hiện hành.”</w:t>
            </w:r>
          </w:p>
          <w:p w14:paraId="1486B78E" w14:textId="77777777" w:rsidR="001603B7" w:rsidRPr="005D42EA" w:rsidRDefault="001603B7" w:rsidP="004574BD">
            <w:pPr>
              <w:jc w:val="both"/>
              <w:rPr>
                <w:i/>
                <w:iCs/>
              </w:rPr>
            </w:pPr>
          </w:p>
        </w:tc>
        <w:tc>
          <w:tcPr>
            <w:tcW w:w="2880" w:type="dxa"/>
          </w:tcPr>
          <w:p w14:paraId="0F3C6D60" w14:textId="2AEAE071" w:rsidR="001603B7" w:rsidRPr="005D42EA" w:rsidRDefault="001603B7" w:rsidP="004574BD">
            <w:pPr>
              <w:jc w:val="both"/>
              <w:rPr>
                <w:color w:val="000000" w:themeColor="text1"/>
              </w:rPr>
            </w:pPr>
            <w:r w:rsidRPr="005D42EA">
              <w:rPr>
                <w:color w:val="000000" w:themeColor="text1"/>
              </w:rPr>
              <w:lastRenderedPageBreak/>
              <w:t>Đảm bảo phù hợp với quy định pháp luật hiện hành</w:t>
            </w:r>
          </w:p>
        </w:tc>
        <w:tc>
          <w:tcPr>
            <w:tcW w:w="2266" w:type="dxa"/>
          </w:tcPr>
          <w:p w14:paraId="1C3CA47D" w14:textId="77777777" w:rsidR="001603B7" w:rsidRPr="005D42EA" w:rsidRDefault="001603B7" w:rsidP="004574BD">
            <w:pPr>
              <w:jc w:val="both"/>
              <w:rPr>
                <w:color w:val="000000" w:themeColor="text1"/>
              </w:rPr>
            </w:pPr>
          </w:p>
        </w:tc>
      </w:tr>
      <w:tr w:rsidR="001603B7" w:rsidRPr="005D42EA" w14:paraId="4580DB87" w14:textId="77777777" w:rsidTr="004574BD">
        <w:tc>
          <w:tcPr>
            <w:tcW w:w="5490" w:type="dxa"/>
          </w:tcPr>
          <w:p w14:paraId="442EABAF" w14:textId="2FAAE2DC" w:rsidR="00AB410F" w:rsidRPr="005D42EA" w:rsidRDefault="00AB410F" w:rsidP="004574BD">
            <w:pPr>
              <w:jc w:val="both"/>
              <w:rPr>
                <w:b/>
              </w:rPr>
            </w:pPr>
            <w:bookmarkStart w:id="8" w:name="dieu_6"/>
            <w:r w:rsidRPr="005D42EA">
              <w:rPr>
                <w:b/>
              </w:rPr>
              <w:t xml:space="preserve">Điều 6. </w:t>
            </w:r>
            <w:bookmarkEnd w:id="8"/>
            <w:r w:rsidRPr="005D42EA">
              <w:rPr>
                <w:b/>
              </w:rPr>
              <w:t xml:space="preserve">Nội dung hoạt động của Chương trình </w:t>
            </w:r>
          </w:p>
          <w:p w14:paraId="6F33B264" w14:textId="5ED4C328" w:rsidR="001603B7" w:rsidRPr="005D42EA" w:rsidRDefault="00AB410F" w:rsidP="004574BD">
            <w:pPr>
              <w:jc w:val="both"/>
              <w:rPr>
                <w:color w:val="000000" w:themeColor="text1"/>
              </w:rPr>
            </w:pPr>
            <w:r w:rsidRPr="005D42EA">
              <w:t>Nội dung hoạt động của Chương trình thực hiện theo Điều 5, Điều 6, Điều 7, Điều 8 và Điều 9</w:t>
            </w:r>
            <w:r w:rsidR="006B6002" w:rsidRPr="005D42EA">
              <w:t xml:space="preserve"> </w:t>
            </w:r>
            <w:bookmarkStart w:id="9" w:name="_Hlk237081984"/>
            <w:r w:rsidR="006B6002" w:rsidRPr="005D42EA">
              <w:t>của</w:t>
            </w:r>
            <w:r w:rsidRPr="005D42EA">
              <w:t xml:space="preserve"> </w:t>
            </w:r>
            <w:r w:rsidR="009541B3" w:rsidRPr="005D42EA">
              <w:t xml:space="preserve">Quy chế quản lý và thực hiện chương trình phát triển công nghiệp hỗ trợ ban hành kèm theo </w:t>
            </w:r>
            <w:r w:rsidRPr="005D42EA">
              <w:t xml:space="preserve">Quyết định số 10/2017/QĐ-TTg ngày 03 tháng 4 năm 2017 của Thủ tướng Chính phủ </w:t>
            </w:r>
            <w:bookmarkEnd w:id="9"/>
          </w:p>
        </w:tc>
        <w:tc>
          <w:tcPr>
            <w:tcW w:w="5040" w:type="dxa"/>
          </w:tcPr>
          <w:p w14:paraId="2D4F8AF5" w14:textId="5F535013" w:rsidR="001603B7" w:rsidRPr="005D42EA" w:rsidRDefault="00C700C2" w:rsidP="004574BD">
            <w:pPr>
              <w:jc w:val="both"/>
              <w:rPr>
                <w:color w:val="000000" w:themeColor="text1"/>
              </w:rPr>
            </w:pPr>
            <w:r w:rsidRPr="005D42EA">
              <w:t>Theo Điều 5, Điều 6, Điều 7, Điều 8 và Điều 9 của Quy chế quản lý và thực hiện chương trình phát triển công nghiệp hỗ trợ ban hành kèm theo Quyết định số 10/2017/QĐ-TTg ngày 03 tháng 4 năm 2017 của Thủ tướng Chính phủ</w:t>
            </w:r>
          </w:p>
        </w:tc>
        <w:tc>
          <w:tcPr>
            <w:tcW w:w="2880" w:type="dxa"/>
          </w:tcPr>
          <w:p w14:paraId="20598B06" w14:textId="1EB97251" w:rsidR="001603B7" w:rsidRPr="005D42EA" w:rsidRDefault="00D7276B" w:rsidP="004574BD">
            <w:pPr>
              <w:jc w:val="both"/>
              <w:rPr>
                <w:color w:val="000000" w:themeColor="text1"/>
              </w:rPr>
            </w:pPr>
            <w:r w:rsidRPr="005D42EA">
              <w:rPr>
                <w:color w:val="000000" w:themeColor="text1"/>
              </w:rPr>
              <w:t xml:space="preserve">- </w:t>
            </w:r>
            <w:r w:rsidR="003776CB" w:rsidRPr="005D42EA">
              <w:rPr>
                <w:color w:val="000000" w:themeColor="text1"/>
              </w:rPr>
              <w:t xml:space="preserve">Nội dung Chương trình đảm </w:t>
            </w:r>
            <w:r w:rsidR="002D62F9" w:rsidRPr="005D42EA">
              <w:rPr>
                <w:color w:val="000000" w:themeColor="text1"/>
              </w:rPr>
              <w:t xml:space="preserve">bảo phù hợp với quy định </w:t>
            </w:r>
            <w:r w:rsidR="003F2CB6" w:rsidRPr="005D42EA">
              <w:rPr>
                <w:color w:val="000000" w:themeColor="text1"/>
              </w:rPr>
              <w:t xml:space="preserve">tại </w:t>
            </w:r>
            <w:r w:rsidR="003F2CB6" w:rsidRPr="005D42EA">
              <w:t>Quyết định số 10/2017/QĐ-TTg</w:t>
            </w:r>
            <w:r w:rsidR="00E17C6F" w:rsidRPr="005D42EA">
              <w:rPr>
                <w:color w:val="000000" w:themeColor="text1"/>
              </w:rPr>
              <w:t>.</w:t>
            </w:r>
          </w:p>
          <w:p w14:paraId="392C9F97" w14:textId="7365D8EF" w:rsidR="00E17C6F" w:rsidRPr="005D42EA" w:rsidRDefault="00D7276B" w:rsidP="004574BD">
            <w:pPr>
              <w:jc w:val="both"/>
              <w:rPr>
                <w:color w:val="000000" w:themeColor="text1"/>
              </w:rPr>
            </w:pPr>
            <w:r w:rsidRPr="005D42EA">
              <w:rPr>
                <w:color w:val="000000" w:themeColor="text1"/>
              </w:rPr>
              <w:t xml:space="preserve">- </w:t>
            </w:r>
            <w:r w:rsidR="00E17C6F" w:rsidRPr="005D42EA">
              <w:rPr>
                <w:color w:val="000000" w:themeColor="text1"/>
              </w:rPr>
              <w:t xml:space="preserve">Tuy nhiên, </w:t>
            </w:r>
            <w:r w:rsidR="008B0359" w:rsidRPr="005D42EA">
              <w:rPr>
                <w:color w:val="000000" w:themeColor="text1"/>
              </w:rPr>
              <w:t xml:space="preserve">các nội dung Chương trình tại </w:t>
            </w:r>
            <w:r w:rsidR="008B0359" w:rsidRPr="005D42EA">
              <w:t>Quyết định số 10/2017/QĐ-TTg</w:t>
            </w:r>
            <w:r w:rsidR="008B0359" w:rsidRPr="005D42EA">
              <w:rPr>
                <w:color w:val="000000" w:themeColor="text1"/>
              </w:rPr>
              <w:t xml:space="preserve"> </w:t>
            </w:r>
            <w:r w:rsidR="00A403D5" w:rsidRPr="005D42EA">
              <w:rPr>
                <w:color w:val="000000" w:themeColor="text1"/>
              </w:rPr>
              <w:t>được xây dựng căn cứ vào</w:t>
            </w:r>
            <w:r w:rsidR="00783318" w:rsidRPr="005D42EA">
              <w:rPr>
                <w:color w:val="000000" w:themeColor="text1"/>
              </w:rPr>
              <w:t xml:space="preserve"> quy định tại khoản 2 Điều</w:t>
            </w:r>
            <w:r w:rsidR="0061188A" w:rsidRPr="005D42EA">
              <w:rPr>
                <w:color w:val="000000" w:themeColor="text1"/>
              </w:rPr>
              <w:t xml:space="preserve"> 10</w:t>
            </w:r>
            <w:r w:rsidR="00A403D5" w:rsidRPr="005D42EA">
              <w:rPr>
                <w:color w:val="000000" w:themeColor="text1"/>
              </w:rPr>
              <w:t xml:space="preserve"> Nghị định </w:t>
            </w:r>
            <w:r w:rsidR="00783318" w:rsidRPr="005D42EA">
              <w:rPr>
                <w:color w:val="000000" w:themeColor="text1"/>
              </w:rPr>
              <w:t>số 111/2015/NĐ-CP ngày 03/11/2025 của Chính phủ</w:t>
            </w:r>
            <w:r w:rsidR="0061188A" w:rsidRPr="005D42EA">
              <w:rPr>
                <w:color w:val="000000" w:themeColor="text1"/>
              </w:rPr>
              <w:t>.</w:t>
            </w:r>
          </w:p>
          <w:p w14:paraId="5F92B0BE" w14:textId="3CA06E5B" w:rsidR="0061188A" w:rsidRPr="005D42EA" w:rsidRDefault="00D7276B" w:rsidP="004574BD">
            <w:pPr>
              <w:jc w:val="both"/>
              <w:rPr>
                <w:color w:val="000000" w:themeColor="text1"/>
              </w:rPr>
            </w:pPr>
            <w:r w:rsidRPr="005D42EA">
              <w:rPr>
                <w:color w:val="000000" w:themeColor="text1"/>
              </w:rPr>
              <w:t xml:space="preserve">- </w:t>
            </w:r>
            <w:r w:rsidR="0061188A" w:rsidRPr="005D42EA">
              <w:rPr>
                <w:color w:val="000000" w:themeColor="text1"/>
              </w:rPr>
              <w:t xml:space="preserve">Hiện nay, khoản 2 Điều 10 Nghị định số 111/2015/NĐ-CP đã được sửa đổi bổ sung bởi khoản 8 Điều 1 Nghị định số 205/2025/NĐ-CP ngày </w:t>
            </w:r>
            <w:r w:rsidR="00D32A8E" w:rsidRPr="005D42EA">
              <w:rPr>
                <w:color w:val="000000" w:themeColor="text1"/>
              </w:rPr>
              <w:t>14/7/2025 của Chính phủ. Trong đó có bổ sung thêm một số nội dung Chương trình</w:t>
            </w:r>
            <w:r w:rsidR="0030545A" w:rsidRPr="005D42EA">
              <w:rPr>
                <w:color w:val="000000" w:themeColor="text1"/>
              </w:rPr>
              <w:t xml:space="preserve"> như: hỗ trợ </w:t>
            </w:r>
            <w:r w:rsidR="0030545A" w:rsidRPr="005D42EA">
              <w:rPr>
                <w:color w:val="000000" w:themeColor="text1"/>
              </w:rPr>
              <w:lastRenderedPageBreak/>
              <w:t>ứng</w:t>
            </w:r>
            <w:r w:rsidR="0030545A" w:rsidRPr="005D42EA">
              <w:t xml:space="preserve"> dụng công nghệ thông tin, chuyển đổi số, phát triển giải pháp nhà máy thông minh vào quy trình sản xuất, hệ thống quản trị sản xuất và quản trị doanh nghiệp; hỗ trợ các hoạt động thử nghiệm, kiểm định, giám định, chứng nhận chất lượng, xây dựng và công bố tiêu chuẩn cơ sở đối với sản phẩm công nghiệp hỗ trợ…</w:t>
            </w:r>
          </w:p>
        </w:tc>
        <w:tc>
          <w:tcPr>
            <w:tcW w:w="2266" w:type="dxa"/>
          </w:tcPr>
          <w:p w14:paraId="2F445676" w14:textId="65BC7AAE" w:rsidR="001603B7" w:rsidRPr="005D42EA" w:rsidRDefault="00CD6755" w:rsidP="004574BD">
            <w:pPr>
              <w:jc w:val="both"/>
            </w:pPr>
            <w:r w:rsidRPr="005D42EA">
              <w:rPr>
                <w:color w:val="000000" w:themeColor="text1"/>
              </w:rPr>
              <w:lastRenderedPageBreak/>
              <w:t xml:space="preserve">Để đảm bảo khi các nội dung Chương trình quy định tại </w:t>
            </w:r>
            <w:r w:rsidRPr="005D42EA">
              <w:t xml:space="preserve">Quyết định số 10/2017/QĐ-TTg </w:t>
            </w:r>
            <w:r w:rsidRPr="005D42EA">
              <w:rPr>
                <w:color w:val="000000" w:themeColor="text1"/>
              </w:rPr>
              <w:t>được sửa đổi bổ sung thêm nội dung theo quy định Nghị định số 205/2025/NĐ-CP</w:t>
            </w:r>
            <w:r w:rsidR="004F3846" w:rsidRPr="005D42EA">
              <w:rPr>
                <w:color w:val="000000" w:themeColor="text1"/>
              </w:rPr>
              <w:t xml:space="preserve">; </w:t>
            </w:r>
            <w:r w:rsidR="00493C97" w:rsidRPr="005D42EA">
              <w:rPr>
                <w:color w:val="000000" w:themeColor="text1"/>
              </w:rPr>
              <w:t xml:space="preserve">và để </w:t>
            </w:r>
            <w:r w:rsidR="004F3846" w:rsidRPr="005D42EA">
              <w:rPr>
                <w:color w:val="000000" w:themeColor="text1"/>
              </w:rPr>
              <w:t xml:space="preserve">tránh trường hợp phải sửa đổi bổ sung </w:t>
            </w:r>
            <w:r w:rsidR="004F3846" w:rsidRPr="005D42EA">
              <w:t>Quy chế quản lý và thực hiện chương trình phát triển công nghiệp hỗ trợ</w:t>
            </w:r>
            <w:r w:rsidR="00493C97" w:rsidRPr="005D42EA">
              <w:t xml:space="preserve"> trên địa bàn thành phố sau khi được ban hành; Sở Công Thương đề xuất quy định tại Quy chế nội dung sau đây:</w:t>
            </w:r>
          </w:p>
          <w:p w14:paraId="19935DC4" w14:textId="06BB2000" w:rsidR="00493C97" w:rsidRPr="005D42EA" w:rsidRDefault="00493C97" w:rsidP="004574BD">
            <w:pPr>
              <w:jc w:val="both"/>
              <w:rPr>
                <w:i/>
                <w:iCs/>
              </w:rPr>
            </w:pPr>
            <w:r w:rsidRPr="005D42EA">
              <w:rPr>
                <w:i/>
                <w:iCs/>
                <w:color w:val="000000" w:themeColor="text1"/>
              </w:rPr>
              <w:lastRenderedPageBreak/>
              <w:t>“</w:t>
            </w:r>
            <w:r w:rsidRPr="005D42EA">
              <w:rPr>
                <w:i/>
                <w:iCs/>
              </w:rPr>
              <w:t>Trường hợp văn bản được viện dẫn tại Quy định ban hành kèm theo Quyết định này được sửa đổi, bổ sung hoặc thay thế thì áp dụng quy định của văn bản sửa đổi, bổ sung hoặc thay thế, trừ trường hợp văn bản đó có quy định chuyển tiếp khác.”</w:t>
            </w:r>
          </w:p>
        </w:tc>
      </w:tr>
      <w:tr w:rsidR="00FB3282" w:rsidRPr="005D42EA" w14:paraId="32BBE10A" w14:textId="77777777" w:rsidTr="004574BD">
        <w:tc>
          <w:tcPr>
            <w:tcW w:w="5490" w:type="dxa"/>
          </w:tcPr>
          <w:p w14:paraId="7FE4B975" w14:textId="77777777" w:rsidR="00FB3282" w:rsidRPr="005D42EA" w:rsidRDefault="00FB3282" w:rsidP="004574BD">
            <w:pPr>
              <w:jc w:val="both"/>
              <w:rPr>
                <w:b/>
                <w:bCs/>
              </w:rPr>
            </w:pPr>
            <w:r w:rsidRPr="005D42EA">
              <w:rPr>
                <w:b/>
                <w:bCs/>
              </w:rPr>
              <w:lastRenderedPageBreak/>
              <w:t xml:space="preserve">Điều 7. Mức chi chung </w:t>
            </w:r>
          </w:p>
          <w:p w14:paraId="7B72B423" w14:textId="62052E96" w:rsidR="00FB3282" w:rsidRPr="005D42EA" w:rsidRDefault="00FB3282" w:rsidP="004574BD">
            <w:pPr>
              <w:jc w:val="both"/>
            </w:pPr>
            <w:r w:rsidRPr="005D42EA">
              <w:t>Mức chi chung quy định tại Quy chế này được thực hiện theo các văn bản trong Phụ lục ban hành kèm theo Thông tư số 29/2018/TT-BCT.</w:t>
            </w:r>
            <w:r w:rsidRPr="005D42EA">
              <w:rPr>
                <w:color w:val="000000"/>
                <w:shd w:val="clear" w:color="auto" w:fill="FFFFFF"/>
              </w:rPr>
              <w:t xml:space="preserve"> Khi các văn bản được trích dẫn tại </w:t>
            </w:r>
            <w:r w:rsidRPr="005D42EA">
              <w:t>Thông tư số 29/2018/TT-BCT</w:t>
            </w:r>
            <w:r w:rsidRPr="005D42EA">
              <w:rPr>
                <w:color w:val="000000"/>
                <w:shd w:val="clear" w:color="auto" w:fill="FFFFFF"/>
              </w:rPr>
              <w:t xml:space="preserve"> này được sửa đổi, bổ sung hoặc thay thế thì áp dụng theo văn bản sửa đổi, bổ sung hoặc thay thế đó.</w:t>
            </w:r>
          </w:p>
        </w:tc>
        <w:tc>
          <w:tcPr>
            <w:tcW w:w="5040" w:type="dxa"/>
          </w:tcPr>
          <w:p w14:paraId="0ED38920" w14:textId="6F3F440E" w:rsidR="00FB3282" w:rsidRPr="005D42EA" w:rsidRDefault="00FB3282" w:rsidP="004574BD">
            <w:pPr>
              <w:pStyle w:val="NormalWeb"/>
              <w:shd w:val="clear" w:color="auto" w:fill="FFFFFF"/>
              <w:spacing w:before="0" w:beforeAutospacing="0" w:after="0" w:afterAutospacing="0"/>
              <w:jc w:val="both"/>
            </w:pPr>
            <w:bookmarkStart w:id="10" w:name="dieu_12"/>
            <w:r w:rsidRPr="005D42EA">
              <w:t xml:space="preserve">Điều 12 Thông tư số 29/2018/TT-BTC ngày 28/3/2018 của Bộ Tài Chính: </w:t>
            </w:r>
          </w:p>
          <w:p w14:paraId="1991396F" w14:textId="77777777" w:rsidR="00FB3282" w:rsidRPr="005D42EA" w:rsidRDefault="00FB3282" w:rsidP="004574BD">
            <w:pPr>
              <w:shd w:val="clear" w:color="auto" w:fill="FFFFFF"/>
              <w:jc w:val="both"/>
              <w:rPr>
                <w:b/>
                <w:bCs/>
                <w:i/>
                <w:iCs/>
                <w:color w:val="000000"/>
              </w:rPr>
            </w:pPr>
            <w:r w:rsidRPr="005D42EA">
              <w:rPr>
                <w:b/>
                <w:bCs/>
                <w:i/>
                <w:iCs/>
                <w:color w:val="000000"/>
              </w:rPr>
              <w:t>“Điều 12. Mức chi chung hoạt động công nghiệp hỗ tr</w:t>
            </w:r>
            <w:bookmarkEnd w:id="10"/>
            <w:r w:rsidRPr="005D42EA">
              <w:rPr>
                <w:b/>
                <w:bCs/>
                <w:i/>
                <w:iCs/>
                <w:color w:val="000000"/>
              </w:rPr>
              <w:t>ợ</w:t>
            </w:r>
          </w:p>
          <w:p w14:paraId="7B1B9FCE" w14:textId="23EB6BBF" w:rsidR="00FB3282" w:rsidRPr="005D42EA" w:rsidRDefault="00FB3282" w:rsidP="004574BD">
            <w:pPr>
              <w:shd w:val="clear" w:color="auto" w:fill="FFFFFF"/>
              <w:jc w:val="both"/>
              <w:rPr>
                <w:i/>
                <w:iCs/>
                <w:color w:val="000000"/>
              </w:rPr>
            </w:pPr>
            <w:r w:rsidRPr="005D42EA">
              <w:rPr>
                <w:i/>
                <w:iCs/>
                <w:color w:val="000000"/>
              </w:rPr>
              <w:t>Định mức chi chung đối với một số nội dung chi quy định tại Thông tư này thực hiện theo các văn bản liên quan tại Phụ lục ban hành kèm theo. Khi các văn bản được trích dẫn tại Thông tư này được sửa đổi, bổ sung hoặc thay thế thì áp dụng theo văn bản sửa đổi, bổ sung hoặc thay thế đó.”</w:t>
            </w:r>
          </w:p>
          <w:p w14:paraId="7A75AAB5" w14:textId="77777777" w:rsidR="00FB3282" w:rsidRPr="005D42EA" w:rsidRDefault="00FB3282" w:rsidP="004574BD">
            <w:pPr>
              <w:jc w:val="both"/>
              <w:rPr>
                <w:color w:val="000000" w:themeColor="text1"/>
              </w:rPr>
            </w:pPr>
          </w:p>
        </w:tc>
        <w:tc>
          <w:tcPr>
            <w:tcW w:w="2880" w:type="dxa"/>
          </w:tcPr>
          <w:p w14:paraId="214FA35A" w14:textId="4D25D369" w:rsidR="00FB3282" w:rsidRPr="005D42EA" w:rsidRDefault="00FB3282" w:rsidP="004574BD">
            <w:pPr>
              <w:jc w:val="both"/>
              <w:rPr>
                <w:color w:val="000000" w:themeColor="text1"/>
              </w:rPr>
            </w:pPr>
            <w:r w:rsidRPr="005D42EA">
              <w:rPr>
                <w:color w:val="000000" w:themeColor="text1"/>
              </w:rPr>
              <w:t xml:space="preserve">Đảm bảo phù hợp với quy định pháp luật hiện hành </w:t>
            </w:r>
          </w:p>
          <w:p w14:paraId="0F22D5AC" w14:textId="60109E7E" w:rsidR="00FB3282" w:rsidRPr="005D42EA" w:rsidRDefault="00FB3282" w:rsidP="004574BD">
            <w:pPr>
              <w:jc w:val="both"/>
              <w:rPr>
                <w:color w:val="000000" w:themeColor="text1"/>
              </w:rPr>
            </w:pPr>
          </w:p>
        </w:tc>
        <w:tc>
          <w:tcPr>
            <w:tcW w:w="2266" w:type="dxa"/>
          </w:tcPr>
          <w:p w14:paraId="466BDAF6" w14:textId="611ED78F" w:rsidR="00FB3282" w:rsidRPr="005D42EA" w:rsidRDefault="00FB3282" w:rsidP="004574BD">
            <w:pPr>
              <w:jc w:val="both"/>
              <w:rPr>
                <w:color w:val="000000" w:themeColor="text1"/>
              </w:rPr>
            </w:pPr>
          </w:p>
        </w:tc>
      </w:tr>
      <w:tr w:rsidR="007043DA" w:rsidRPr="005D42EA" w14:paraId="78142A36" w14:textId="77777777" w:rsidTr="004574BD">
        <w:tc>
          <w:tcPr>
            <w:tcW w:w="5490" w:type="dxa"/>
          </w:tcPr>
          <w:p w14:paraId="639234EB" w14:textId="77777777" w:rsidR="007043DA" w:rsidRPr="005D42EA" w:rsidRDefault="007043DA" w:rsidP="004574BD">
            <w:pPr>
              <w:jc w:val="both"/>
              <w:rPr>
                <w:b/>
              </w:rPr>
            </w:pPr>
            <w:r w:rsidRPr="005D42EA">
              <w:rPr>
                <w:b/>
              </w:rPr>
              <w:t xml:space="preserve">Điều 8. Mức chi cụ thể </w:t>
            </w:r>
          </w:p>
          <w:p w14:paraId="6CB51605" w14:textId="28F465A1" w:rsidR="007043DA" w:rsidRPr="005D42EA" w:rsidRDefault="007043DA" w:rsidP="004574BD">
            <w:pPr>
              <w:jc w:val="both"/>
            </w:pPr>
            <w:r w:rsidRPr="005D42EA">
              <w:t>Mức chi hoạt động công nghiệp hỗ trợ áp dụng theo Điều 6, Điều 7, Điều 8, Điều 9 và Điều 10, Điều 11 Thông tư số 29/2018/TT-BCT.</w:t>
            </w:r>
          </w:p>
        </w:tc>
        <w:tc>
          <w:tcPr>
            <w:tcW w:w="5040" w:type="dxa"/>
          </w:tcPr>
          <w:p w14:paraId="6A2B9F4C" w14:textId="77777777" w:rsidR="007043DA" w:rsidRPr="005D42EA" w:rsidRDefault="007043DA" w:rsidP="004574BD">
            <w:pPr>
              <w:pStyle w:val="NormalWeb"/>
              <w:shd w:val="clear" w:color="auto" w:fill="FFFFFF"/>
              <w:spacing w:before="0" w:beforeAutospacing="0" w:after="0" w:afterAutospacing="0"/>
              <w:jc w:val="both"/>
            </w:pPr>
            <w:r w:rsidRPr="005D42EA">
              <w:t xml:space="preserve">Điều 6, Điều 7, Điều 8, Điều 9 và Điều 10, Điều 11 Thông tư số 29/2018/TT-BTC ngày 28/3/2018 của Bộ Tài Chính: </w:t>
            </w:r>
          </w:p>
          <w:p w14:paraId="7A1AB267" w14:textId="268B0B04" w:rsidR="007043DA" w:rsidRPr="005D42EA" w:rsidRDefault="007043DA" w:rsidP="004574BD">
            <w:pPr>
              <w:jc w:val="both"/>
              <w:rPr>
                <w:color w:val="000000" w:themeColor="text1"/>
              </w:rPr>
            </w:pPr>
          </w:p>
        </w:tc>
        <w:tc>
          <w:tcPr>
            <w:tcW w:w="2880" w:type="dxa"/>
          </w:tcPr>
          <w:p w14:paraId="5023B7D9" w14:textId="77777777" w:rsidR="007043DA" w:rsidRPr="005D42EA" w:rsidRDefault="007043DA" w:rsidP="004574BD">
            <w:pPr>
              <w:jc w:val="both"/>
            </w:pPr>
            <w:r w:rsidRPr="005D42EA">
              <w:rPr>
                <w:color w:val="000000" w:themeColor="text1"/>
              </w:rPr>
              <w:t xml:space="preserve">- Mức chi đảm bảo phù hợp với </w:t>
            </w:r>
            <w:r w:rsidRPr="005D42EA">
              <w:t xml:space="preserve">Thông tư số 29/2018/TT-BTC </w:t>
            </w:r>
          </w:p>
          <w:p w14:paraId="7F1F7E87" w14:textId="715323D1" w:rsidR="007043DA" w:rsidRPr="005D42EA" w:rsidRDefault="007043DA" w:rsidP="004574BD">
            <w:pPr>
              <w:jc w:val="both"/>
              <w:rPr>
                <w:color w:val="000000" w:themeColor="text1"/>
              </w:rPr>
            </w:pPr>
            <w:r w:rsidRPr="005D42EA">
              <w:rPr>
                <w:color w:val="000000" w:themeColor="text1"/>
              </w:rPr>
              <w:t xml:space="preserve">- Tuy nhiên, </w:t>
            </w:r>
            <w:r w:rsidRPr="005D42EA">
              <w:t xml:space="preserve">Thông tư số 29/2018/TT-BTC chưa quy định mức chi đối với một số nội dung mới bổ sung quy định tại </w:t>
            </w:r>
            <w:r w:rsidRPr="005D42EA">
              <w:rPr>
                <w:color w:val="000000" w:themeColor="text1"/>
              </w:rPr>
              <w:t>khoản 8 Điều 1 Nghị định số 205/2025/NĐ-CP</w:t>
            </w:r>
          </w:p>
          <w:p w14:paraId="6D3B0B88" w14:textId="0E5D0DBF" w:rsidR="007043DA" w:rsidRPr="005D42EA" w:rsidRDefault="007043DA" w:rsidP="004574BD">
            <w:pPr>
              <w:jc w:val="both"/>
              <w:rPr>
                <w:color w:val="000000" w:themeColor="text1"/>
              </w:rPr>
            </w:pPr>
          </w:p>
        </w:tc>
        <w:tc>
          <w:tcPr>
            <w:tcW w:w="2266" w:type="dxa"/>
          </w:tcPr>
          <w:p w14:paraId="11B3311D" w14:textId="78E0DFEB" w:rsidR="007043DA" w:rsidRPr="005D42EA" w:rsidRDefault="007043DA" w:rsidP="004574BD">
            <w:pPr>
              <w:jc w:val="both"/>
            </w:pPr>
            <w:r w:rsidRPr="005D42EA">
              <w:rPr>
                <w:color w:val="000000" w:themeColor="text1"/>
              </w:rPr>
              <w:lastRenderedPageBreak/>
              <w:t xml:space="preserve">Để đảm bảo khi các mức chi quy định tại </w:t>
            </w:r>
            <w:r w:rsidRPr="005D42EA">
              <w:t xml:space="preserve">Thông tư số 29/2018/TT-BTC </w:t>
            </w:r>
            <w:r w:rsidRPr="005D42EA">
              <w:rPr>
                <w:color w:val="000000" w:themeColor="text1"/>
              </w:rPr>
              <w:t xml:space="preserve">được sửa đổi bổ sung phù hợp với nội dung mới theo quy định Nghị định số 205/2025/NĐ-CP; và để tránh trường hợp </w:t>
            </w:r>
            <w:r w:rsidRPr="005D42EA">
              <w:rPr>
                <w:color w:val="000000" w:themeColor="text1"/>
              </w:rPr>
              <w:lastRenderedPageBreak/>
              <w:t xml:space="preserve">phải sửa đổi bổ sung </w:t>
            </w:r>
            <w:r w:rsidRPr="005D42EA">
              <w:t>Quy chế quản lý và thực hiện chương trình phát triển công nghiệp hỗ trợ trên địa bàn thành phố sau khi được ban hành; Sở Công Thương đề xuất quy định tại Quy chế nội dung sau đây:</w:t>
            </w:r>
          </w:p>
          <w:p w14:paraId="0D3652D3" w14:textId="226FD591" w:rsidR="007043DA" w:rsidRPr="005D42EA" w:rsidRDefault="007043DA" w:rsidP="004574BD">
            <w:pPr>
              <w:jc w:val="both"/>
              <w:rPr>
                <w:color w:val="000000" w:themeColor="text1"/>
              </w:rPr>
            </w:pPr>
            <w:r w:rsidRPr="005D42EA">
              <w:rPr>
                <w:i/>
                <w:iCs/>
                <w:color w:val="000000" w:themeColor="text1"/>
              </w:rPr>
              <w:t>“</w:t>
            </w:r>
            <w:r w:rsidRPr="005D42EA">
              <w:rPr>
                <w:i/>
                <w:iCs/>
              </w:rPr>
              <w:t>Trường hợp văn bản được viện dẫn tại Quy định ban hành kèm theo Quyết định này được sửa đổi, bổ sung hoặc thay thế thì áp dụng quy định của văn bản sửa đổi, bổ sung hoặc thay thế, trừ trường hợp văn bản đó có quy định chuyển tiếp khác.”</w:t>
            </w:r>
          </w:p>
        </w:tc>
      </w:tr>
      <w:tr w:rsidR="007043DA" w:rsidRPr="005D42EA" w14:paraId="7DC1FE5E" w14:textId="77777777" w:rsidTr="004574BD">
        <w:tc>
          <w:tcPr>
            <w:tcW w:w="5490" w:type="dxa"/>
          </w:tcPr>
          <w:p w14:paraId="70E31822" w14:textId="77777777" w:rsidR="009733E0" w:rsidRPr="005D42EA" w:rsidRDefault="009733E0" w:rsidP="004574BD">
            <w:pPr>
              <w:jc w:val="both"/>
              <w:rPr>
                <w:b/>
              </w:rPr>
            </w:pPr>
            <w:r w:rsidRPr="005D42EA">
              <w:rPr>
                <w:b/>
                <w:bCs/>
              </w:rPr>
              <w:lastRenderedPageBreak/>
              <w:t xml:space="preserve">Điều 9. </w:t>
            </w:r>
            <w:r w:rsidRPr="005D42EA">
              <w:rPr>
                <w:b/>
              </w:rPr>
              <w:t>Lập và phân bổ dự toán</w:t>
            </w:r>
          </w:p>
          <w:p w14:paraId="5321BA26" w14:textId="7139303E" w:rsidR="009733E0" w:rsidRPr="005D42EA" w:rsidRDefault="009733E0" w:rsidP="004574BD">
            <w:pPr>
              <w:pStyle w:val="NormalWeb"/>
              <w:shd w:val="clear" w:color="auto" w:fill="FFFFFF"/>
              <w:spacing w:before="0" w:beforeAutospacing="0" w:after="0" w:afterAutospacing="0"/>
              <w:jc w:val="both"/>
              <w:rPr>
                <w:color w:val="000000"/>
              </w:rPr>
            </w:pPr>
            <w:r w:rsidRPr="005D42EA">
              <w:rPr>
                <w:color w:val="000000"/>
              </w:rPr>
              <w:t xml:space="preserve">1. Hàng năm, Sở Công Thương xây dựng dự toán kinh phí </w:t>
            </w:r>
            <w:r w:rsidR="00B4329D" w:rsidRPr="005D42EA">
              <w:rPr>
                <w:color w:val="000000"/>
              </w:rPr>
              <w:t>C</w:t>
            </w:r>
            <w:r w:rsidRPr="005D42EA">
              <w:rPr>
                <w:color w:val="000000"/>
              </w:rPr>
              <w:t xml:space="preserve">hương trình để tổng hợp vào dự toán ngân sách của Sở Công Thương, gửi Sở Tài chính để tổng hợp vào dự toán ngân sách </w:t>
            </w:r>
            <w:r w:rsidR="00F62601" w:rsidRPr="005D42EA">
              <w:rPr>
                <w:color w:val="000000"/>
              </w:rPr>
              <w:t>thành phố</w:t>
            </w:r>
            <w:r w:rsidR="000F7C05" w:rsidRPr="005D42EA">
              <w:rPr>
                <w:color w:val="000000"/>
              </w:rPr>
              <w:t xml:space="preserve"> </w:t>
            </w:r>
            <w:r w:rsidRPr="005D42EA">
              <w:rPr>
                <w:color w:val="000000"/>
              </w:rPr>
              <w:t>trình Ủy ban nhân dân thành phố theo quy định hiện hành.</w:t>
            </w:r>
          </w:p>
          <w:p w14:paraId="4FEF2FED" w14:textId="3C2CC6F8" w:rsidR="009733E0" w:rsidRPr="005D42EA" w:rsidRDefault="009733E0" w:rsidP="004574BD">
            <w:pPr>
              <w:pStyle w:val="NormalWeb"/>
              <w:shd w:val="clear" w:color="auto" w:fill="FFFFFF"/>
              <w:spacing w:before="0" w:beforeAutospacing="0" w:after="0" w:afterAutospacing="0"/>
              <w:jc w:val="both"/>
              <w:rPr>
                <w:color w:val="000000"/>
              </w:rPr>
            </w:pPr>
            <w:r w:rsidRPr="005D42EA">
              <w:rPr>
                <w:color w:val="000000"/>
              </w:rPr>
              <w:t xml:space="preserve">2. Căn cứ dự toán được giao, Sở Công Thương thực hiện phân bổ kinh phí thực hiện </w:t>
            </w:r>
            <w:r w:rsidR="00B4329D" w:rsidRPr="005D42EA">
              <w:rPr>
                <w:color w:val="000000"/>
              </w:rPr>
              <w:t>C</w:t>
            </w:r>
            <w:r w:rsidRPr="005D42EA">
              <w:rPr>
                <w:color w:val="000000"/>
              </w:rPr>
              <w:t>hương trình chi tiết theo từng đề án, nhiệm vụ, đơn vị chủ trì gửi Sở Tài chính kiểm tra theo quy định của pháp luật về ngân sách nhà nước.</w:t>
            </w:r>
          </w:p>
          <w:p w14:paraId="38A45759" w14:textId="77777777" w:rsidR="007043DA" w:rsidRPr="005D42EA" w:rsidRDefault="007043DA" w:rsidP="004574BD">
            <w:pPr>
              <w:jc w:val="both"/>
              <w:rPr>
                <w:color w:val="000000" w:themeColor="text1"/>
              </w:rPr>
            </w:pPr>
          </w:p>
        </w:tc>
        <w:tc>
          <w:tcPr>
            <w:tcW w:w="5040" w:type="dxa"/>
          </w:tcPr>
          <w:p w14:paraId="2F0F80DC" w14:textId="27E02CCC" w:rsidR="009733E0" w:rsidRPr="005D42EA" w:rsidRDefault="009733E0" w:rsidP="004574BD">
            <w:pPr>
              <w:pStyle w:val="NormalWeb"/>
              <w:shd w:val="clear" w:color="auto" w:fill="FFFFFF"/>
              <w:spacing w:before="0" w:beforeAutospacing="0" w:after="0" w:afterAutospacing="0"/>
              <w:jc w:val="both"/>
            </w:pPr>
            <w:r w:rsidRPr="005D42EA">
              <w:lastRenderedPageBreak/>
              <w:t xml:space="preserve">Điều 14 Thông tư số 29/2018/TT-BTC ngày 28/3/2018 của Bộ Tài Chính: </w:t>
            </w:r>
          </w:p>
          <w:p w14:paraId="2A7DF8E8" w14:textId="6C3A23FB" w:rsidR="009733E0" w:rsidRPr="005D42EA" w:rsidRDefault="009733E0" w:rsidP="004574BD">
            <w:pPr>
              <w:shd w:val="clear" w:color="auto" w:fill="FFFFFF"/>
              <w:jc w:val="both"/>
              <w:rPr>
                <w:i/>
                <w:iCs/>
                <w:color w:val="000000"/>
              </w:rPr>
            </w:pPr>
            <w:r w:rsidRPr="005D42EA">
              <w:rPr>
                <w:i/>
                <w:iCs/>
                <w:color w:val="000000"/>
              </w:rPr>
              <w:t>“2. Đối với kinh phí thực hiện chương trình cấp địa phương.</w:t>
            </w:r>
          </w:p>
          <w:p w14:paraId="3DC29DD8" w14:textId="77777777" w:rsidR="009733E0" w:rsidRPr="005D42EA" w:rsidRDefault="009733E0" w:rsidP="004574BD">
            <w:pPr>
              <w:shd w:val="clear" w:color="auto" w:fill="FFFFFF"/>
              <w:jc w:val="both"/>
              <w:rPr>
                <w:i/>
                <w:iCs/>
                <w:color w:val="000000"/>
              </w:rPr>
            </w:pPr>
            <w:r w:rsidRPr="005D42EA">
              <w:rPr>
                <w:i/>
                <w:iCs/>
                <w:color w:val="000000"/>
              </w:rPr>
              <w:t>a) Hàng năm, Sở Công Thương xây dựng dự toán kinh phí chương trình công nghiệp hỗ trợ để tổng hợp vào dự toán ngân sách của Sở Công Thương, gửi Sở Tài chính để tổng hợp vào dự toán ngân sách địa phương trình Ủy ban nhân dân cấp tỉnh theo quy định hiện hành.</w:t>
            </w:r>
          </w:p>
          <w:p w14:paraId="13B7C362" w14:textId="7C0C3D09" w:rsidR="007043DA" w:rsidRPr="005D42EA" w:rsidRDefault="009733E0" w:rsidP="004574BD">
            <w:pPr>
              <w:shd w:val="clear" w:color="auto" w:fill="FFFFFF"/>
              <w:jc w:val="both"/>
              <w:rPr>
                <w:i/>
                <w:iCs/>
                <w:color w:val="000000"/>
              </w:rPr>
            </w:pPr>
            <w:r w:rsidRPr="005D42EA">
              <w:rPr>
                <w:i/>
                <w:iCs/>
                <w:color w:val="000000"/>
              </w:rPr>
              <w:lastRenderedPageBreak/>
              <w:t>b) Căn cứ dự toán được giao, Sở Công Thương thực hiện phân bổ kinh phí thực hiện chương trình phát triển công nghiệp hỗ trợ địa phương chi tiết theo từng đề án, nhiệm vụ, đơn vị chủ trì gửi Sở Tài chính kiểm tra theo quy định của pháp luật về ngân sách nhà nước.”</w:t>
            </w:r>
          </w:p>
        </w:tc>
        <w:tc>
          <w:tcPr>
            <w:tcW w:w="2880" w:type="dxa"/>
          </w:tcPr>
          <w:p w14:paraId="5FD8065E" w14:textId="77777777" w:rsidR="00BD6B36" w:rsidRPr="005D42EA" w:rsidRDefault="00BD6B36" w:rsidP="004574BD">
            <w:pPr>
              <w:jc w:val="both"/>
              <w:rPr>
                <w:color w:val="000000" w:themeColor="text1"/>
              </w:rPr>
            </w:pPr>
            <w:r w:rsidRPr="005D42EA">
              <w:rPr>
                <w:color w:val="000000" w:themeColor="text1"/>
              </w:rPr>
              <w:lastRenderedPageBreak/>
              <w:t xml:space="preserve">Đảm bảo phù hợp với quy định pháp luật hiện hành </w:t>
            </w:r>
          </w:p>
          <w:p w14:paraId="0BCF361C" w14:textId="77777777" w:rsidR="007043DA" w:rsidRPr="005D42EA" w:rsidRDefault="007043DA" w:rsidP="004574BD">
            <w:pPr>
              <w:jc w:val="both"/>
              <w:rPr>
                <w:color w:val="000000" w:themeColor="text1"/>
              </w:rPr>
            </w:pPr>
          </w:p>
        </w:tc>
        <w:tc>
          <w:tcPr>
            <w:tcW w:w="2266" w:type="dxa"/>
          </w:tcPr>
          <w:p w14:paraId="275B89CB" w14:textId="77777777" w:rsidR="007043DA" w:rsidRPr="005D42EA" w:rsidRDefault="007043DA" w:rsidP="004574BD">
            <w:pPr>
              <w:jc w:val="both"/>
              <w:rPr>
                <w:color w:val="000000" w:themeColor="text1"/>
              </w:rPr>
            </w:pPr>
          </w:p>
        </w:tc>
      </w:tr>
      <w:tr w:rsidR="007043DA" w:rsidRPr="005D42EA" w14:paraId="7BEF6010" w14:textId="77777777" w:rsidTr="004574BD">
        <w:tc>
          <w:tcPr>
            <w:tcW w:w="5490" w:type="dxa"/>
          </w:tcPr>
          <w:p w14:paraId="39338746" w14:textId="5FDDE32F" w:rsidR="003C2ACC" w:rsidRPr="005D42EA" w:rsidRDefault="003C2ACC" w:rsidP="004574BD">
            <w:pPr>
              <w:pStyle w:val="NormalWeb"/>
              <w:shd w:val="clear" w:color="auto" w:fill="FFFFFF"/>
              <w:spacing w:before="0" w:beforeAutospacing="0" w:after="0" w:afterAutospacing="0"/>
              <w:jc w:val="both"/>
            </w:pPr>
            <w:bookmarkStart w:id="11" w:name="dieu_15"/>
            <w:r w:rsidRPr="005D42EA">
              <w:rPr>
                <w:b/>
                <w:bCs/>
              </w:rPr>
              <w:t>Điều 10. Chấp hành dự toán</w:t>
            </w:r>
            <w:bookmarkEnd w:id="11"/>
          </w:p>
          <w:p w14:paraId="08D960C6" w14:textId="77777777" w:rsidR="003C2ACC" w:rsidRPr="005D42EA" w:rsidRDefault="003C2ACC" w:rsidP="004574BD">
            <w:pPr>
              <w:pStyle w:val="NormalWeb"/>
              <w:shd w:val="clear" w:color="auto" w:fill="FFFFFF"/>
              <w:spacing w:before="0" w:beforeAutospacing="0" w:after="0" w:afterAutospacing="0"/>
              <w:jc w:val="both"/>
            </w:pPr>
            <w:r w:rsidRPr="005D42EA">
              <w:t>1. Căn cứ vào dự toán chi ngân sách nhà nước của đơn vị được cấp có thẩm quyền giao, các đơn vị gửi hồ sơ, chứng từ đến Kho bạc nhà nước nơi giao dịch để thực hiện kiểm soát.</w:t>
            </w:r>
          </w:p>
          <w:p w14:paraId="16624554" w14:textId="5E2CFF82" w:rsidR="003C2ACC" w:rsidRPr="005D42EA" w:rsidRDefault="003C2ACC" w:rsidP="004574BD">
            <w:pPr>
              <w:pStyle w:val="NormalWeb"/>
              <w:shd w:val="clear" w:color="auto" w:fill="FFFFFF"/>
              <w:spacing w:before="0" w:beforeAutospacing="0" w:after="0" w:afterAutospacing="0"/>
              <w:jc w:val="both"/>
            </w:pPr>
            <w:r w:rsidRPr="005D42EA">
              <w:t>2. Kho bạc nhà nước thực hiện kiểm soát, thanh toán các khoản chi cho nhiệm vụ chương trình phát triển công nghiệp hỗ trợ theo quy định</w:t>
            </w:r>
            <w:r w:rsidR="005428DF" w:rsidRPr="005D42EA">
              <w:t xml:space="preserve"> hiện hành</w:t>
            </w:r>
            <w:r w:rsidRPr="005D42EA">
              <w:t>. Riêng mức tạm ứng cho các đề án, nhiệm vụ công nghiệp hỗ trợ trên cơ sở hợp đồng thực hiện và không quá 50% tổng hỗ trợ kinh phí phát triển công nghiệp hỗ trợ trên cơ sở hợp đồng thực hiện và không vượt quá dự toán năm được cấp có thẩm quyền phê duyệt.</w:t>
            </w:r>
          </w:p>
          <w:p w14:paraId="1648633F" w14:textId="77777777" w:rsidR="007043DA" w:rsidRPr="005D42EA" w:rsidRDefault="007043DA" w:rsidP="004574BD">
            <w:pPr>
              <w:jc w:val="both"/>
              <w:rPr>
                <w:color w:val="000000" w:themeColor="text1"/>
              </w:rPr>
            </w:pPr>
          </w:p>
        </w:tc>
        <w:tc>
          <w:tcPr>
            <w:tcW w:w="5040" w:type="dxa"/>
          </w:tcPr>
          <w:p w14:paraId="74A2EFA2" w14:textId="438A44D5" w:rsidR="003C2ACC" w:rsidRPr="005D42EA" w:rsidRDefault="003C2ACC" w:rsidP="004574BD">
            <w:pPr>
              <w:pStyle w:val="NormalWeb"/>
              <w:shd w:val="clear" w:color="auto" w:fill="FFFFFF"/>
              <w:spacing w:before="0" w:beforeAutospacing="0" w:after="0" w:afterAutospacing="0"/>
              <w:jc w:val="both"/>
            </w:pPr>
            <w:r w:rsidRPr="005D42EA">
              <w:t>Điều 1</w:t>
            </w:r>
            <w:r w:rsidR="00580FDD" w:rsidRPr="005D42EA">
              <w:t>5</w:t>
            </w:r>
            <w:r w:rsidRPr="005D42EA">
              <w:t xml:space="preserve"> Thông tư số 29/2018/TT-BTC ngày 28/3/2018 của Bộ Tài Chính: </w:t>
            </w:r>
          </w:p>
          <w:p w14:paraId="5688D908" w14:textId="46CCBDBE" w:rsidR="00AA05F4" w:rsidRPr="005D42EA" w:rsidRDefault="00AA05F4" w:rsidP="004574BD">
            <w:pPr>
              <w:shd w:val="clear" w:color="auto" w:fill="FFFFFF"/>
              <w:jc w:val="both"/>
              <w:rPr>
                <w:i/>
                <w:iCs/>
              </w:rPr>
            </w:pPr>
            <w:r w:rsidRPr="005D42EA">
              <w:rPr>
                <w:b/>
                <w:bCs/>
                <w:i/>
                <w:iCs/>
              </w:rPr>
              <w:t>“Điều 15. Chấp hành dự toán</w:t>
            </w:r>
          </w:p>
          <w:p w14:paraId="5AFADB73" w14:textId="77777777" w:rsidR="00AA05F4" w:rsidRPr="005D42EA" w:rsidRDefault="00AA05F4" w:rsidP="004574BD">
            <w:pPr>
              <w:shd w:val="clear" w:color="auto" w:fill="FFFFFF"/>
              <w:jc w:val="both"/>
              <w:rPr>
                <w:i/>
                <w:iCs/>
              </w:rPr>
            </w:pPr>
            <w:r w:rsidRPr="005D42EA">
              <w:rPr>
                <w:i/>
                <w:iCs/>
              </w:rPr>
              <w:t>1. Căn cứ vào dự toán chi ngân sách nhà nước của đơn vị được cấp có thẩm quyền giao, các đơn vị gửi hồ sơ, chứng từ đến Kho bạc nhà nước nơi giao dịch để thực hiện kiểm soát.</w:t>
            </w:r>
          </w:p>
          <w:p w14:paraId="64C1B8EC" w14:textId="5A06A612" w:rsidR="00AA05F4" w:rsidRPr="005D42EA" w:rsidRDefault="00AA05F4" w:rsidP="004574BD">
            <w:pPr>
              <w:shd w:val="clear" w:color="auto" w:fill="FFFFFF"/>
              <w:jc w:val="both"/>
              <w:rPr>
                <w:i/>
                <w:iCs/>
              </w:rPr>
            </w:pPr>
            <w:r w:rsidRPr="005D42EA">
              <w:rPr>
                <w:i/>
                <w:iCs/>
              </w:rPr>
              <w:t>2. Kho bạc nhà nước thực hiện kiểm soát, thanh toán các khoản chi cho nhiệm vụ chương trình phát triển công nghiệp hỗ trợ, theo quy định tại Thông tư số </w:t>
            </w:r>
            <w:bookmarkStart w:id="12" w:name="tvpllink_ybzudqzilb"/>
            <w:r w:rsidRPr="005D42EA">
              <w:rPr>
                <w:i/>
                <w:iCs/>
              </w:rPr>
              <w:fldChar w:fldCharType="begin"/>
            </w:r>
            <w:r w:rsidRPr="005D42EA">
              <w:rPr>
                <w:i/>
                <w:iCs/>
              </w:rPr>
              <w:instrText xml:space="preserve"> HYPERLINK "https://thuvienphapluat.vn/van-ban/tai-chinh-nha-nuoc/thong-tu-161-2012-tt-btc-quy-dinh-che-do-kiem-soat-thanh-toan-khoan-chi-149023.aspx" \t "_blank" </w:instrText>
            </w:r>
            <w:r w:rsidRPr="005D42EA">
              <w:rPr>
                <w:i/>
                <w:iCs/>
              </w:rPr>
              <w:fldChar w:fldCharType="separate"/>
            </w:r>
            <w:r w:rsidRPr="005D42EA">
              <w:rPr>
                <w:i/>
                <w:iCs/>
              </w:rPr>
              <w:t>161/2012/TT-BTC</w:t>
            </w:r>
            <w:r w:rsidRPr="005D42EA">
              <w:rPr>
                <w:i/>
                <w:iCs/>
              </w:rPr>
              <w:fldChar w:fldCharType="end"/>
            </w:r>
            <w:bookmarkEnd w:id="12"/>
            <w:r w:rsidRPr="005D42EA">
              <w:rPr>
                <w:i/>
                <w:iCs/>
              </w:rPr>
              <w:t> ngày 2/10/2012 của Bộ Tài chính về chế độ kiểm soát, thanh toán các khoản chi ngân sách nhà nước qua Kho bạc Nhà nước và Thông tư số </w:t>
            </w:r>
            <w:bookmarkStart w:id="13" w:name="tvpllink_hmlhnhpgdq"/>
            <w:r w:rsidRPr="005D42EA">
              <w:rPr>
                <w:i/>
                <w:iCs/>
              </w:rPr>
              <w:fldChar w:fldCharType="begin"/>
            </w:r>
            <w:r w:rsidRPr="005D42EA">
              <w:rPr>
                <w:i/>
                <w:iCs/>
              </w:rPr>
              <w:instrText xml:space="preserve"> HYPERLINK "https://thuvienphapluat.vn/van-ban/tai-chinh-nha-nuoc/thong-tu-39-2016-tt-btc-kiem-soat-thanh-toan-khoan-chi-ngan-sach-kho-bac-nha-nuoc-2016-304762.aspx" \t "_blank" </w:instrText>
            </w:r>
            <w:r w:rsidRPr="005D42EA">
              <w:rPr>
                <w:i/>
                <w:iCs/>
              </w:rPr>
              <w:fldChar w:fldCharType="separate"/>
            </w:r>
            <w:r w:rsidRPr="005D42EA">
              <w:rPr>
                <w:i/>
                <w:iCs/>
              </w:rPr>
              <w:t>39/2016/TT-BTC</w:t>
            </w:r>
            <w:r w:rsidRPr="005D42EA">
              <w:rPr>
                <w:i/>
                <w:iCs/>
              </w:rPr>
              <w:fldChar w:fldCharType="end"/>
            </w:r>
            <w:bookmarkEnd w:id="13"/>
            <w:r w:rsidRPr="005D42EA">
              <w:rPr>
                <w:i/>
                <w:iCs/>
              </w:rPr>
              <w:t> ngày 1/3/2016 của Bộ Tài chính sửa đổi, bổ sung một số điều của Thông tư số </w:t>
            </w:r>
            <w:bookmarkStart w:id="14" w:name="tvpllink_ybzudqzilb_1"/>
            <w:r w:rsidRPr="005D42EA">
              <w:rPr>
                <w:i/>
                <w:iCs/>
              </w:rPr>
              <w:fldChar w:fldCharType="begin"/>
            </w:r>
            <w:r w:rsidRPr="005D42EA">
              <w:rPr>
                <w:i/>
                <w:iCs/>
              </w:rPr>
              <w:instrText xml:space="preserve"> HYPERLINK "https://thuvienphapluat.vn/van-ban/tai-chinh-nha-nuoc/thong-tu-161-2012-tt-btc-quy-dinh-che-do-kiem-soat-thanh-toan-khoan-chi-149023.aspx" \t "_blank" </w:instrText>
            </w:r>
            <w:r w:rsidRPr="005D42EA">
              <w:rPr>
                <w:i/>
                <w:iCs/>
              </w:rPr>
              <w:fldChar w:fldCharType="separate"/>
            </w:r>
            <w:r w:rsidRPr="005D42EA">
              <w:rPr>
                <w:i/>
                <w:iCs/>
              </w:rPr>
              <w:t>161/2012/TT-BTC</w:t>
            </w:r>
            <w:r w:rsidRPr="005D42EA">
              <w:rPr>
                <w:i/>
                <w:iCs/>
              </w:rPr>
              <w:fldChar w:fldCharType="end"/>
            </w:r>
            <w:bookmarkEnd w:id="14"/>
            <w:r w:rsidRPr="005D42EA">
              <w:rPr>
                <w:i/>
                <w:iCs/>
              </w:rPr>
              <w:t> và các văn bản sửa đổi, bổ sung, thay thế (nếu có). Riêng mức tạm ứng cho các đề án, nhiệm vụ công nghiệp hỗ trợ trên cơ sở hợp đồng thực hiện và không quá 50% tổng hỗ trợ kinh phí phát triển công nghiệp hỗ trợ trên cơ sở hợp đồng thực hiện và không vượt quá dự toán năm được cấp có thẩm quyền phê duyệt.”</w:t>
            </w:r>
          </w:p>
          <w:p w14:paraId="72142E8B" w14:textId="77777777" w:rsidR="007043DA" w:rsidRPr="005D42EA" w:rsidRDefault="007043DA" w:rsidP="004574BD">
            <w:pPr>
              <w:jc w:val="both"/>
              <w:rPr>
                <w:color w:val="000000" w:themeColor="text1"/>
              </w:rPr>
            </w:pPr>
          </w:p>
        </w:tc>
        <w:tc>
          <w:tcPr>
            <w:tcW w:w="2880" w:type="dxa"/>
          </w:tcPr>
          <w:p w14:paraId="5E3E7B2A" w14:textId="77777777" w:rsidR="00C37D5B" w:rsidRPr="005D42EA" w:rsidRDefault="00C37D5B" w:rsidP="004574BD">
            <w:pPr>
              <w:jc w:val="both"/>
              <w:rPr>
                <w:color w:val="000000" w:themeColor="text1"/>
              </w:rPr>
            </w:pPr>
            <w:r w:rsidRPr="005D42EA">
              <w:rPr>
                <w:color w:val="000000" w:themeColor="text1"/>
              </w:rPr>
              <w:t xml:space="preserve">Đảm bảo phù hợp với quy định pháp luật hiện hành </w:t>
            </w:r>
          </w:p>
          <w:p w14:paraId="0B4A6F5A" w14:textId="3A392DB4" w:rsidR="00C37D5B" w:rsidRPr="005D42EA" w:rsidRDefault="00C37D5B" w:rsidP="004574BD">
            <w:pPr>
              <w:jc w:val="both"/>
              <w:rPr>
                <w:color w:val="000000" w:themeColor="text1"/>
              </w:rPr>
            </w:pPr>
            <w:r w:rsidRPr="005D42EA">
              <w:rPr>
                <w:color w:val="000000" w:themeColor="text1"/>
              </w:rPr>
              <w:t>(</w:t>
            </w:r>
            <w:r w:rsidR="001B2B38" w:rsidRPr="005D42EA">
              <w:rPr>
                <w:color w:val="000000" w:themeColor="text1"/>
              </w:rPr>
              <w:t>C</w:t>
            </w:r>
            <w:r w:rsidRPr="005D42EA">
              <w:rPr>
                <w:color w:val="000000" w:themeColor="text1"/>
              </w:rPr>
              <w:t xml:space="preserve">ó lược </w:t>
            </w:r>
            <w:r w:rsidR="001B2B38" w:rsidRPr="005D42EA">
              <w:rPr>
                <w:color w:val="000000" w:themeColor="text1"/>
              </w:rPr>
              <w:t>bỏ nội dung:</w:t>
            </w:r>
            <w:r w:rsidRPr="005D42EA">
              <w:rPr>
                <w:color w:val="000000" w:themeColor="text1"/>
              </w:rPr>
              <w:t xml:space="preserve"> </w:t>
            </w:r>
            <w:r w:rsidR="001B2B38" w:rsidRPr="005D42EA">
              <w:rPr>
                <w:i/>
                <w:iCs/>
                <w:color w:val="000000" w:themeColor="text1"/>
              </w:rPr>
              <w:t>“</w:t>
            </w:r>
            <w:r w:rsidR="001B2B38" w:rsidRPr="005D42EA">
              <w:rPr>
                <w:i/>
                <w:iCs/>
              </w:rPr>
              <w:t>theo quy định tại Thông tư số </w:t>
            </w:r>
            <w:hyperlink r:id="rId11" w:tgtFrame="_blank" w:history="1">
              <w:r w:rsidR="001B2B38" w:rsidRPr="005D42EA">
                <w:rPr>
                  <w:i/>
                  <w:iCs/>
                </w:rPr>
                <w:t>161/2012/TT-BTC</w:t>
              </w:r>
            </w:hyperlink>
            <w:r w:rsidR="001B2B38" w:rsidRPr="005D42EA">
              <w:rPr>
                <w:i/>
                <w:iCs/>
              </w:rPr>
              <w:t> ngày 2/10/2012 của Bộ Tài chính về chế độ kiểm soát, thanh toán các khoản chi ngân sách nhà nước qua Kho bạc Nhà nước và Thông tư số </w:t>
            </w:r>
            <w:hyperlink r:id="rId12" w:tgtFrame="_blank" w:history="1">
              <w:r w:rsidR="001B2B38" w:rsidRPr="005D42EA">
                <w:rPr>
                  <w:i/>
                  <w:iCs/>
                </w:rPr>
                <w:t>39/2016/TT-BTC</w:t>
              </w:r>
            </w:hyperlink>
            <w:r w:rsidR="001B2B38" w:rsidRPr="005D42EA">
              <w:rPr>
                <w:i/>
                <w:iCs/>
              </w:rPr>
              <w:t> ngày 1/3/2016 của Bộ Tài chính sửa đổi, bổ sung một số điều của Thông tư số </w:t>
            </w:r>
            <w:hyperlink r:id="rId13" w:tgtFrame="_blank" w:history="1">
              <w:r w:rsidR="001B2B38" w:rsidRPr="005D42EA">
                <w:rPr>
                  <w:i/>
                  <w:iCs/>
                </w:rPr>
                <w:t>161/2012/TT-BTC</w:t>
              </w:r>
            </w:hyperlink>
            <w:r w:rsidR="001B2B38" w:rsidRPr="005D42EA">
              <w:rPr>
                <w:i/>
                <w:iCs/>
              </w:rPr>
              <w:t xml:space="preserve"> và các văn bản sửa đổi, bổ sung, thay thế (nếu có)” </w:t>
            </w:r>
            <w:r w:rsidR="001B2B38" w:rsidRPr="005D42EA">
              <w:t>và thay thế bằng nội dung:</w:t>
            </w:r>
            <w:r w:rsidR="001B2B38" w:rsidRPr="005D42EA">
              <w:rPr>
                <w:i/>
                <w:iCs/>
              </w:rPr>
              <w:t xml:space="preserve"> “theo quy định hiện hành”</w:t>
            </w:r>
          </w:p>
        </w:tc>
        <w:tc>
          <w:tcPr>
            <w:tcW w:w="2266" w:type="dxa"/>
          </w:tcPr>
          <w:p w14:paraId="419E960E" w14:textId="77777777" w:rsidR="007043DA" w:rsidRPr="005D42EA" w:rsidRDefault="007043DA" w:rsidP="004574BD">
            <w:pPr>
              <w:jc w:val="both"/>
              <w:rPr>
                <w:color w:val="000000" w:themeColor="text1"/>
              </w:rPr>
            </w:pPr>
          </w:p>
        </w:tc>
      </w:tr>
      <w:tr w:rsidR="007043DA" w:rsidRPr="005D42EA" w14:paraId="40770EAB" w14:textId="77777777" w:rsidTr="004574BD">
        <w:tc>
          <w:tcPr>
            <w:tcW w:w="5490" w:type="dxa"/>
          </w:tcPr>
          <w:p w14:paraId="39EC1998" w14:textId="77777777" w:rsidR="00580FDD" w:rsidRPr="005D42EA" w:rsidRDefault="00580FDD" w:rsidP="004574BD">
            <w:pPr>
              <w:shd w:val="clear" w:color="auto" w:fill="FFFFFF"/>
              <w:jc w:val="both"/>
              <w:rPr>
                <w:color w:val="000000"/>
              </w:rPr>
            </w:pPr>
            <w:r w:rsidRPr="005D42EA">
              <w:rPr>
                <w:b/>
                <w:bCs/>
                <w:color w:val="000000"/>
                <w:lang w:val="vi-VN"/>
              </w:rPr>
              <w:t>Điều 1</w:t>
            </w:r>
            <w:r w:rsidRPr="005D42EA">
              <w:rPr>
                <w:b/>
                <w:bCs/>
                <w:color w:val="000000"/>
              </w:rPr>
              <w:t>1</w:t>
            </w:r>
            <w:r w:rsidRPr="005D42EA">
              <w:rPr>
                <w:b/>
                <w:bCs/>
                <w:color w:val="000000"/>
                <w:lang w:val="vi-VN"/>
              </w:rPr>
              <w:t>. Công tác hạch toán, quyết toán</w:t>
            </w:r>
          </w:p>
          <w:p w14:paraId="319E9DB5" w14:textId="77777777" w:rsidR="00580FDD" w:rsidRPr="005D42EA" w:rsidRDefault="00580FDD" w:rsidP="004574BD">
            <w:pPr>
              <w:shd w:val="clear" w:color="auto" w:fill="FFFFFF"/>
              <w:jc w:val="both"/>
              <w:rPr>
                <w:color w:val="000000"/>
              </w:rPr>
            </w:pPr>
            <w:r w:rsidRPr="005D42EA">
              <w:rPr>
                <w:color w:val="000000"/>
                <w:lang w:val="vi-VN"/>
              </w:rPr>
              <w:t xml:space="preserve">1. Các đơn vị trực tiếp sử dụng kinh phí chương trình phát triển công nghiệp hỗ trợ, có trách nhiệm hạch toán và quyết toán kinh phí thực hiện các nhiệm vụ công </w:t>
            </w:r>
            <w:r w:rsidRPr="005D42EA">
              <w:rPr>
                <w:color w:val="000000"/>
                <w:lang w:val="vi-VN"/>
              </w:rPr>
              <w:lastRenderedPageBreak/>
              <w:t>nghiệp hỗ trợ theo chương trình phát triển công nghiệp hỗ trợ vào loại 280 khoản 309 - hoạt động công nghiệp hỗ trợ, theo chương tương ứng của mục lục ngân sách nhà nước.</w:t>
            </w:r>
          </w:p>
          <w:p w14:paraId="2D14F927" w14:textId="77777777" w:rsidR="00580FDD" w:rsidRPr="005D42EA" w:rsidRDefault="00580FDD" w:rsidP="004574BD">
            <w:pPr>
              <w:shd w:val="clear" w:color="auto" w:fill="FFFFFF"/>
              <w:jc w:val="both"/>
              <w:rPr>
                <w:color w:val="000000"/>
              </w:rPr>
            </w:pPr>
            <w:r w:rsidRPr="005D42EA">
              <w:rPr>
                <w:color w:val="000000"/>
                <w:lang w:val="vi-VN"/>
              </w:rPr>
              <w:t>2. Đối với các nhiệm vụ công nghiệp hỗ trợ do đơn vị thực hiện thông qua hình thức ký hợp đồng với cơ quan chủ trì, chứng từ làm căn cứ thanh, quyết toán được lưu tại cơ quan chủ trì, gồm: Hợp đồng thực hiện nhiệm vụ kèm theo dự toán chi tiết kinh phí được cấp có thẩm quyền phê duyệt; biên bản nghiệm thu, trong đó bao gồm nghiệm thu khối lượng thực hiện sử dụng nguồn kinh phí đơn vị đã cam kết đầu tư (nếu có); thanh lý hợp đồng; ủy nhiệm chi hoặc phiếu chi và các tài liệu có liên quan khác theo quy định. Các chứng từ chi tiêu của đơn vị trực tiếp thực hiện nhiệm vụ công nghiệp hỗ trợ được lưu tại đơn vị.</w:t>
            </w:r>
          </w:p>
          <w:p w14:paraId="294542DF" w14:textId="7E5C944B" w:rsidR="007043DA" w:rsidRPr="005D42EA" w:rsidRDefault="00580FDD" w:rsidP="004574BD">
            <w:pPr>
              <w:shd w:val="clear" w:color="auto" w:fill="FFFFFF"/>
              <w:jc w:val="both"/>
              <w:rPr>
                <w:color w:val="000000"/>
              </w:rPr>
            </w:pPr>
            <w:r w:rsidRPr="005D42EA">
              <w:rPr>
                <w:color w:val="000000"/>
                <w:lang w:val="vi-VN"/>
              </w:rPr>
              <w:t>3. Các đơn vị trực tiếp sử dụng kinh phí chương trình công nghiệp hỗ trợ phải quyết toán kinh phí năm đã sử dụng và tổng hợp trong báo cáo quyết toán ngân sách của Sở Công Thương. Trình tự lập, mẫu biểu báo cáo, thời gian nộp và xét duyệt báo cáo quyết toán thực hiện theo quy định hiện hành.</w:t>
            </w:r>
          </w:p>
        </w:tc>
        <w:tc>
          <w:tcPr>
            <w:tcW w:w="5040" w:type="dxa"/>
          </w:tcPr>
          <w:p w14:paraId="45CE6103" w14:textId="74645C16" w:rsidR="00580FDD" w:rsidRPr="005D42EA" w:rsidRDefault="00580FDD" w:rsidP="004574BD">
            <w:pPr>
              <w:pStyle w:val="NormalWeb"/>
              <w:shd w:val="clear" w:color="auto" w:fill="FFFFFF"/>
              <w:spacing w:before="0" w:beforeAutospacing="0" w:after="0" w:afterAutospacing="0"/>
              <w:jc w:val="both"/>
            </w:pPr>
            <w:bookmarkStart w:id="15" w:name="dieu_16"/>
            <w:r w:rsidRPr="005D42EA">
              <w:lastRenderedPageBreak/>
              <w:t xml:space="preserve">Điều 16 Thông tư số 29/2018/TT-BTC ngày 28/3/2018 của Bộ Tài Chính: </w:t>
            </w:r>
          </w:p>
          <w:p w14:paraId="1D5CB486" w14:textId="77777777" w:rsidR="005033D4" w:rsidRDefault="00580FDD" w:rsidP="004574BD">
            <w:pPr>
              <w:shd w:val="clear" w:color="auto" w:fill="FFFFFF"/>
              <w:jc w:val="both"/>
              <w:rPr>
                <w:b/>
                <w:bCs/>
                <w:i/>
                <w:iCs/>
                <w:color w:val="000000"/>
              </w:rPr>
            </w:pPr>
            <w:r w:rsidRPr="005D42EA">
              <w:rPr>
                <w:b/>
                <w:bCs/>
                <w:i/>
                <w:iCs/>
                <w:color w:val="000000"/>
              </w:rPr>
              <w:t>“Điều 16. Công tác hạch toán, quyết toán</w:t>
            </w:r>
            <w:bookmarkEnd w:id="15"/>
          </w:p>
          <w:p w14:paraId="67CFF320" w14:textId="068E54ED" w:rsidR="00580FDD" w:rsidRPr="005D42EA" w:rsidRDefault="00580FDD" w:rsidP="004574BD">
            <w:pPr>
              <w:shd w:val="clear" w:color="auto" w:fill="FFFFFF"/>
              <w:jc w:val="both"/>
              <w:rPr>
                <w:i/>
                <w:iCs/>
                <w:color w:val="000000"/>
              </w:rPr>
            </w:pPr>
            <w:r w:rsidRPr="005D42EA">
              <w:rPr>
                <w:i/>
                <w:iCs/>
                <w:color w:val="000000"/>
              </w:rPr>
              <w:lastRenderedPageBreak/>
              <w:t>1. Các đơn vị trực tiếp sử dụng kinh phí chương trình phát triển công nghiệp hỗ trợ, có trách nhiệm hạch toán và quyết toán kinh phí thực hiện các nhiệm vụ công nghiệp hỗ trợ theo chương trình phát triển công nghiệp hỗ trợ vào loại 280 khoản 309 - hoạt động công nghiệp hỗ trợ, theo chương tương ứng của mục lục ngân sách nhà nước.</w:t>
            </w:r>
          </w:p>
          <w:p w14:paraId="2FAEEF76" w14:textId="77777777" w:rsidR="00580FDD" w:rsidRPr="005D42EA" w:rsidRDefault="00580FDD" w:rsidP="004574BD">
            <w:pPr>
              <w:shd w:val="clear" w:color="auto" w:fill="FFFFFF"/>
              <w:jc w:val="both"/>
              <w:rPr>
                <w:i/>
                <w:iCs/>
                <w:color w:val="000000"/>
              </w:rPr>
            </w:pPr>
            <w:r w:rsidRPr="005D42EA">
              <w:rPr>
                <w:i/>
                <w:iCs/>
                <w:color w:val="000000"/>
              </w:rPr>
              <w:t>2. Đối với các nhiệm vụ công nghiệp hỗ trợ do đơn vị thực hiện thông qua hình thức ký hợp đồng với cơ quan chủ trì, chứng từ làm căn cứ thanh, quyết toán được lưu tại cơ quan chủ trì, gồm: Hợp đồng thực hiện nhiệm vụ kèm theo dự toán chi tiết kinh phí được cấp có thẩm quyền phê duyệt; biên bản nghiệm thu, trong đó bao gồm nghiệm thu khối lượng thực hiện sử dụng nguồn kinh phí đơn vị đã cam kết đầu tư (nếu có); thanh lý hợp đồng; ủy nhiệm chi hoặc phiếu chi và các tài liệu có liên quan khác theo quy định của Bộ Công Thương. Các chứng từ chi tiêu của đơn vị trực tiếp thực hiện nhiệm vụ công nghiệp hỗ trợ được lưu tại đơn vị.</w:t>
            </w:r>
          </w:p>
          <w:p w14:paraId="61231EA1" w14:textId="08863840" w:rsidR="007043DA" w:rsidRPr="005033D4" w:rsidRDefault="00580FDD" w:rsidP="005033D4">
            <w:pPr>
              <w:shd w:val="clear" w:color="auto" w:fill="FFFFFF"/>
              <w:jc w:val="both"/>
              <w:rPr>
                <w:i/>
                <w:iCs/>
                <w:color w:val="000000"/>
              </w:rPr>
            </w:pPr>
            <w:r w:rsidRPr="005D42EA">
              <w:rPr>
                <w:i/>
                <w:iCs/>
                <w:color w:val="000000"/>
              </w:rPr>
              <w:t>3. Các đơn vị trực tiếp sử dụng kinh phí công nghiệp hỗ trợ phải quyết toán kinh phí năm đã sử dụng với Bộ Công Thương (đối với kinh phí công nghiệp hỗ trợ trung ương) với Sở Công Thương (đối với kinh phí công nghiệp hỗ trợ cấp tỉnh). Quyết toán năm Bộ Công Thương và Sở Công Thương gửi cơ quan tài chính đồng cấp thẩm định. Trình tự lập, mẫu biểu báo cáo, thời gian nộp và xét duyệt báo cáo quyết toán thực hiện theo quy định hiện hành.”</w:t>
            </w:r>
          </w:p>
        </w:tc>
        <w:tc>
          <w:tcPr>
            <w:tcW w:w="2880" w:type="dxa"/>
          </w:tcPr>
          <w:p w14:paraId="6EE5402D" w14:textId="77777777" w:rsidR="001F5752" w:rsidRPr="005D42EA" w:rsidRDefault="001F5752" w:rsidP="004574BD">
            <w:pPr>
              <w:jc w:val="both"/>
              <w:rPr>
                <w:color w:val="000000" w:themeColor="text1"/>
              </w:rPr>
            </w:pPr>
            <w:r w:rsidRPr="005D42EA">
              <w:rPr>
                <w:color w:val="000000" w:themeColor="text1"/>
              </w:rPr>
              <w:lastRenderedPageBreak/>
              <w:t xml:space="preserve">Đảm bảo phù hợp với quy định pháp luật hiện hành </w:t>
            </w:r>
          </w:p>
          <w:p w14:paraId="1B5AFA7B" w14:textId="77777777" w:rsidR="007043DA" w:rsidRPr="005D42EA" w:rsidRDefault="007043DA" w:rsidP="004574BD">
            <w:pPr>
              <w:jc w:val="both"/>
              <w:rPr>
                <w:color w:val="000000" w:themeColor="text1"/>
              </w:rPr>
            </w:pPr>
          </w:p>
        </w:tc>
        <w:tc>
          <w:tcPr>
            <w:tcW w:w="2266" w:type="dxa"/>
          </w:tcPr>
          <w:p w14:paraId="0C47FB0E" w14:textId="77777777" w:rsidR="007043DA" w:rsidRPr="005D42EA" w:rsidRDefault="007043DA" w:rsidP="004574BD">
            <w:pPr>
              <w:jc w:val="both"/>
              <w:rPr>
                <w:color w:val="000000" w:themeColor="text1"/>
              </w:rPr>
            </w:pPr>
          </w:p>
        </w:tc>
      </w:tr>
      <w:tr w:rsidR="007043DA" w:rsidRPr="005D42EA" w14:paraId="15FD3E9D" w14:textId="77777777" w:rsidTr="004574BD">
        <w:tc>
          <w:tcPr>
            <w:tcW w:w="5490" w:type="dxa"/>
          </w:tcPr>
          <w:p w14:paraId="459EB5C4" w14:textId="77777777" w:rsidR="00326B5D" w:rsidRPr="005D42EA" w:rsidRDefault="00326B5D" w:rsidP="004574BD">
            <w:pPr>
              <w:jc w:val="both"/>
              <w:rPr>
                <w:b/>
                <w:spacing w:val="2"/>
                <w:position w:val="2"/>
              </w:rPr>
            </w:pPr>
            <w:r w:rsidRPr="005D42EA">
              <w:rPr>
                <w:b/>
                <w:spacing w:val="2"/>
                <w:position w:val="2"/>
              </w:rPr>
              <w:t>Điều 12. Điều kiện tham gia Chương trình</w:t>
            </w:r>
          </w:p>
          <w:p w14:paraId="327A9402" w14:textId="2AB958AB" w:rsidR="007043DA" w:rsidRPr="005D42EA" w:rsidRDefault="00505E0F" w:rsidP="004574BD">
            <w:pPr>
              <w:jc w:val="both"/>
            </w:pPr>
            <w:r w:rsidRPr="005D42EA">
              <w:rPr>
                <w:spacing w:val="2"/>
                <w:position w:val="2"/>
              </w:rPr>
              <w:t xml:space="preserve">Theo Điều 5 của Quyết định số 1403/QĐ-BCT ngày 28 tháng 5 năm 2020 của Bộ trưởng Bộ Công Thương về việc ban hành Quy chế xây dựng kế hoạch, tổ chức </w:t>
            </w:r>
            <w:r w:rsidRPr="005D42EA">
              <w:rPr>
                <w:spacing w:val="2"/>
                <w:position w:val="2"/>
              </w:rPr>
              <w:lastRenderedPageBreak/>
              <w:t>thực hiện và quản lý Chương trình phát triển công nghiệp hỗ trợ</w:t>
            </w:r>
            <w:r w:rsidR="003D193E" w:rsidRPr="005D42EA">
              <w:t>.</w:t>
            </w:r>
          </w:p>
        </w:tc>
        <w:tc>
          <w:tcPr>
            <w:tcW w:w="5040" w:type="dxa"/>
          </w:tcPr>
          <w:p w14:paraId="238CDB0F" w14:textId="6144B2F5" w:rsidR="007043DA" w:rsidRPr="005D42EA" w:rsidRDefault="00326B5D" w:rsidP="004574BD">
            <w:pPr>
              <w:jc w:val="both"/>
              <w:rPr>
                <w:color w:val="000000" w:themeColor="text1"/>
              </w:rPr>
            </w:pPr>
            <w:r w:rsidRPr="005D42EA">
              <w:rPr>
                <w:spacing w:val="2"/>
                <w:position w:val="2"/>
              </w:rPr>
              <w:lastRenderedPageBreak/>
              <w:t xml:space="preserve">Áp dụng Điều 5 của Quyết định số 1403/QĐ-BCT ngày 28 tháng 5 năm 2020 của Bộ trưởng Bộ Công Thương về việc ban hành Quy chế xây dựng </w:t>
            </w:r>
            <w:r w:rsidRPr="005D42EA">
              <w:rPr>
                <w:spacing w:val="2"/>
                <w:position w:val="2"/>
              </w:rPr>
              <w:lastRenderedPageBreak/>
              <w:t>kế hoạch, tổ chức thực hiện và quản lý Chương trình phát triển công nghiệp hỗ trợ</w:t>
            </w:r>
          </w:p>
        </w:tc>
        <w:tc>
          <w:tcPr>
            <w:tcW w:w="2880" w:type="dxa"/>
          </w:tcPr>
          <w:p w14:paraId="33953873" w14:textId="416BB931" w:rsidR="005541B1" w:rsidRPr="005D42EA" w:rsidRDefault="005541B1" w:rsidP="004574BD">
            <w:pPr>
              <w:jc w:val="both"/>
              <w:rPr>
                <w:color w:val="000000" w:themeColor="text1"/>
              </w:rPr>
            </w:pPr>
            <w:r w:rsidRPr="005D42EA">
              <w:rPr>
                <w:color w:val="000000" w:themeColor="text1"/>
              </w:rPr>
              <w:lastRenderedPageBreak/>
              <w:t xml:space="preserve">Đảm bảo phù hợp với quy định pháp luật hiện hành </w:t>
            </w:r>
          </w:p>
          <w:p w14:paraId="6DBC891E" w14:textId="2028AB58" w:rsidR="007043DA" w:rsidRPr="005D42EA" w:rsidRDefault="00505E0F" w:rsidP="004574BD">
            <w:pPr>
              <w:jc w:val="both"/>
              <w:rPr>
                <w:color w:val="000000" w:themeColor="text1"/>
              </w:rPr>
            </w:pPr>
            <w:r w:rsidRPr="005D42EA">
              <w:rPr>
                <w:color w:val="000000" w:themeColor="text1"/>
              </w:rPr>
              <w:t xml:space="preserve">Có điều chỉnh bổ sung cho phù hợp với thực tế của địa </w:t>
            </w:r>
            <w:r w:rsidRPr="005D42EA">
              <w:rPr>
                <w:color w:val="000000" w:themeColor="text1"/>
              </w:rPr>
              <w:lastRenderedPageBreak/>
              <w:t>phương như: quy định thành phần hồ sơ đối với trường hợp Sở Công Thương</w:t>
            </w:r>
          </w:p>
        </w:tc>
        <w:tc>
          <w:tcPr>
            <w:tcW w:w="2266" w:type="dxa"/>
          </w:tcPr>
          <w:p w14:paraId="74E5265A" w14:textId="77777777" w:rsidR="007043DA" w:rsidRPr="005D42EA" w:rsidRDefault="007043DA" w:rsidP="004574BD">
            <w:pPr>
              <w:jc w:val="both"/>
              <w:rPr>
                <w:color w:val="000000" w:themeColor="text1"/>
              </w:rPr>
            </w:pPr>
          </w:p>
        </w:tc>
      </w:tr>
      <w:tr w:rsidR="007043DA" w:rsidRPr="005D42EA" w14:paraId="2F4D2EA6" w14:textId="77777777" w:rsidTr="004574BD">
        <w:tc>
          <w:tcPr>
            <w:tcW w:w="5490" w:type="dxa"/>
          </w:tcPr>
          <w:p w14:paraId="34DB0E2C" w14:textId="77777777" w:rsidR="00502839" w:rsidRPr="005D42EA" w:rsidRDefault="00502839" w:rsidP="004574BD">
            <w:pPr>
              <w:jc w:val="both"/>
              <w:rPr>
                <w:b/>
                <w:spacing w:val="2"/>
                <w:position w:val="2"/>
              </w:rPr>
            </w:pPr>
            <w:r w:rsidRPr="005D42EA">
              <w:rPr>
                <w:b/>
                <w:spacing w:val="2"/>
                <w:position w:val="2"/>
              </w:rPr>
              <w:t>Điều 13. Xây dựng Đề án</w:t>
            </w:r>
          </w:p>
          <w:p w14:paraId="52BB7E88" w14:textId="77777777" w:rsidR="00502839" w:rsidRPr="005D42EA" w:rsidRDefault="00502839" w:rsidP="004574BD">
            <w:pPr>
              <w:jc w:val="both"/>
              <w:rPr>
                <w:spacing w:val="2"/>
                <w:position w:val="2"/>
              </w:rPr>
            </w:pPr>
            <w:r w:rsidRPr="005D42EA">
              <w:rPr>
                <w:spacing w:val="2"/>
                <w:position w:val="2"/>
              </w:rPr>
              <w:t>1. Nguyên tắc xây dựng đề án</w:t>
            </w:r>
          </w:p>
          <w:p w14:paraId="7DF20B5B" w14:textId="77777777" w:rsidR="00502839" w:rsidRPr="005D42EA" w:rsidRDefault="00502839" w:rsidP="004574BD">
            <w:pPr>
              <w:shd w:val="clear" w:color="auto" w:fill="FFFFFF"/>
              <w:jc w:val="both"/>
              <w:rPr>
                <w:color w:val="000000"/>
              </w:rPr>
            </w:pPr>
            <w:r w:rsidRPr="005D42EA">
              <w:rPr>
                <w:color w:val="000000"/>
              </w:rPr>
              <w:t>a) Phù hợp với chủ trương, chính sách phát triển công nghiệp và công nghiệp hỗ trợ của Đảng, Nhà nước; định hướng phát triển công nghiệp hỗ trợ trên địa bàn thành phố Huế.</w:t>
            </w:r>
          </w:p>
          <w:p w14:paraId="49AAAE19" w14:textId="77777777" w:rsidR="00502839" w:rsidRPr="005D42EA" w:rsidRDefault="00502839" w:rsidP="004574BD">
            <w:pPr>
              <w:shd w:val="clear" w:color="auto" w:fill="FFFFFF"/>
              <w:jc w:val="both"/>
              <w:rPr>
                <w:rFonts w:ascii="Arial" w:hAnsi="Arial" w:cs="Arial"/>
                <w:color w:val="000000"/>
                <w:lang w:val="vi-VN"/>
              </w:rPr>
            </w:pPr>
            <w:r w:rsidRPr="005D42EA">
              <w:rPr>
                <w:spacing w:val="2"/>
                <w:position w:val="2"/>
              </w:rPr>
              <w:t>b) Phù hợp với các chính sách hỗ trợ phát triển công nghiệp hỗ trợ quy định tại Nghị định số 111/2015/NĐ-CP ngày 03 tháng 11 năm 2015 của Chính phủ về phát triển công nghiệp hỗ trợ; Nghị định số 205/2025/NĐ-CP ngày 21 tháng 7 năm 2025 của Chính phủ về việc sửa đổi, bổ sung một số điều Nghị định số 111/2015/NĐ-CP; nguyên tắc sử dụng kinh phí theo quy định tại Điều 4 Quy chế này.</w:t>
            </w:r>
          </w:p>
          <w:p w14:paraId="33E5E1A7" w14:textId="77777777" w:rsidR="00502839" w:rsidRPr="005D42EA" w:rsidRDefault="00502839" w:rsidP="004574BD">
            <w:pPr>
              <w:jc w:val="both"/>
              <w:rPr>
                <w:spacing w:val="2"/>
                <w:position w:val="2"/>
              </w:rPr>
            </w:pPr>
            <w:r w:rsidRPr="005D42EA">
              <w:rPr>
                <w:spacing w:val="2"/>
                <w:position w:val="2"/>
              </w:rPr>
              <w:t>c) Phù hợp với các mục tiêu và nội dung của Chương trình phát triển công nghiệp hỗ trợ trên địa bàn thành phố Huế trong từng giai đoạn đã được cấp có thẩm quyền phê duyệt.</w:t>
            </w:r>
          </w:p>
          <w:p w14:paraId="150EA514" w14:textId="77777777" w:rsidR="00502839" w:rsidRPr="005D42EA" w:rsidRDefault="00502839" w:rsidP="004574BD">
            <w:pPr>
              <w:jc w:val="both"/>
              <w:rPr>
                <w:spacing w:val="2"/>
                <w:position w:val="2"/>
              </w:rPr>
            </w:pPr>
            <w:r w:rsidRPr="005D42EA">
              <w:rPr>
                <w:spacing w:val="2"/>
                <w:position w:val="2"/>
              </w:rPr>
              <w:t>d) Phù hợp với các văn bản quy phạm pháp luật có liên quan về hoạt động công nghiệp hỗ trợ.</w:t>
            </w:r>
          </w:p>
          <w:p w14:paraId="6DDFA8D6" w14:textId="77777777" w:rsidR="00502839" w:rsidRPr="005D42EA" w:rsidRDefault="00502839" w:rsidP="004574BD">
            <w:pPr>
              <w:jc w:val="both"/>
              <w:rPr>
                <w:bCs/>
                <w:spacing w:val="2"/>
                <w:position w:val="2"/>
              </w:rPr>
            </w:pPr>
            <w:r w:rsidRPr="005D42EA">
              <w:rPr>
                <w:bCs/>
                <w:spacing w:val="2"/>
                <w:position w:val="2"/>
              </w:rPr>
              <w:t>2. Nội dung đề án</w:t>
            </w:r>
          </w:p>
          <w:p w14:paraId="385CF8E7" w14:textId="77777777" w:rsidR="00502839" w:rsidRPr="005D42EA" w:rsidRDefault="00502839" w:rsidP="004574BD">
            <w:pPr>
              <w:jc w:val="both"/>
              <w:rPr>
                <w:spacing w:val="2"/>
                <w:position w:val="2"/>
              </w:rPr>
            </w:pPr>
            <w:r w:rsidRPr="005D42EA">
              <w:rPr>
                <w:spacing w:val="2"/>
                <w:position w:val="2"/>
              </w:rPr>
              <w:t>Nội dung đề án phải đáp ứng các yêu cầu theo quy định tại Điều 10 Quy chế Quản lý và thực hiện chương trình phát triển công nghiệp hỗ trợ được ban hành kèm theo Quyết định số 10/2017/QĐ-TTg ngày 03 tháng 4 năm 2017 của Thủ tướng Chính phủ.</w:t>
            </w:r>
          </w:p>
          <w:p w14:paraId="61C583C4" w14:textId="77777777" w:rsidR="00502839" w:rsidRPr="005D42EA" w:rsidRDefault="00502839" w:rsidP="004574BD">
            <w:pPr>
              <w:jc w:val="both"/>
              <w:rPr>
                <w:bCs/>
                <w:spacing w:val="2"/>
                <w:position w:val="2"/>
              </w:rPr>
            </w:pPr>
            <w:r w:rsidRPr="005D42EA">
              <w:rPr>
                <w:bCs/>
                <w:spacing w:val="2"/>
                <w:position w:val="2"/>
              </w:rPr>
              <w:t>3. Hồ sơ của đề án</w:t>
            </w:r>
          </w:p>
          <w:p w14:paraId="715CEBD6" w14:textId="77777777" w:rsidR="00502839" w:rsidRPr="005D42EA" w:rsidRDefault="00502839" w:rsidP="004574BD">
            <w:pPr>
              <w:jc w:val="both"/>
              <w:rPr>
                <w:spacing w:val="2"/>
                <w:position w:val="2"/>
              </w:rPr>
            </w:pPr>
            <w:r w:rsidRPr="005D42EA">
              <w:rPr>
                <w:spacing w:val="2"/>
                <w:position w:val="2"/>
              </w:rPr>
              <w:t xml:space="preserve">a) Số lượng, thành phần hồ sơ đề án áp dụng theo khoản 3 Điều 6 Quyết định số 1403/QĐ-BCT ngày 28 tháng 5 năm 2020 của Bộ trưởng Bộ Công Thương về </w:t>
            </w:r>
            <w:r w:rsidRPr="005D42EA">
              <w:rPr>
                <w:spacing w:val="2"/>
                <w:position w:val="2"/>
              </w:rPr>
              <w:lastRenderedPageBreak/>
              <w:t>việc ban hành Quy chế xây dựng kế hoạch, tổ chức thực hiện và quản lý Chương trình phát triển công nghiệp hỗ trợ.</w:t>
            </w:r>
          </w:p>
          <w:p w14:paraId="14D077B1" w14:textId="77777777" w:rsidR="00502839" w:rsidRPr="005D42EA" w:rsidRDefault="00502839" w:rsidP="004574BD">
            <w:pPr>
              <w:shd w:val="clear" w:color="auto" w:fill="FFFFFF"/>
              <w:jc w:val="both"/>
              <w:rPr>
                <w:color w:val="000000"/>
              </w:rPr>
            </w:pPr>
            <w:r w:rsidRPr="005D42EA">
              <w:rPr>
                <w:color w:val="000000"/>
              </w:rPr>
              <w:t>Trường hợp đơn vị chủ trì thực hiện đề án là Sở Công Thương (cơ quan quản lý Chương trình): Hồ sơ đề án không bao gồm các thành phần quy định tại các </w:t>
            </w:r>
            <w:bookmarkStart w:id="16" w:name="dc_4"/>
            <w:r w:rsidRPr="005D42EA">
              <w:rPr>
                <w:color w:val="000000"/>
              </w:rPr>
              <w:t>điểm a, b, d, i, k, n tại khoản 3 Điều 6 Quyết định số 1403/QĐ-BCT</w:t>
            </w:r>
            <w:bookmarkEnd w:id="16"/>
            <w:r w:rsidRPr="005D42EA">
              <w:rPr>
                <w:spacing w:val="2"/>
                <w:position w:val="2"/>
              </w:rPr>
              <w:t xml:space="preserve"> ngày 28 tháng 5 năm 2020 của Bộ trưởng Bộ Công Thương</w:t>
            </w:r>
            <w:r w:rsidRPr="005D42EA">
              <w:rPr>
                <w:color w:val="000000"/>
              </w:rPr>
              <w:t xml:space="preserve">. </w:t>
            </w:r>
          </w:p>
          <w:p w14:paraId="1C8C7A06" w14:textId="77777777" w:rsidR="00502839" w:rsidRPr="005D42EA" w:rsidRDefault="00502839" w:rsidP="004574BD">
            <w:pPr>
              <w:shd w:val="clear" w:color="auto" w:fill="FFFFFF"/>
              <w:jc w:val="both"/>
              <w:rPr>
                <w:color w:val="000000"/>
              </w:rPr>
            </w:pPr>
            <w:r w:rsidRPr="005D42EA">
              <w:rPr>
                <w:color w:val="000000"/>
              </w:rPr>
              <w:t>Trường hợp đơn vị chủ trì thực hiện đề án là đơn vị, tổ chức công lập: Hồ sơ đề án không bao gồm các thành phần quy định tại các </w:t>
            </w:r>
            <w:bookmarkStart w:id="17" w:name="dc_5"/>
            <w:r w:rsidRPr="005D42EA">
              <w:rPr>
                <w:color w:val="000000"/>
              </w:rPr>
              <w:t>điểm a, n khoản 3 Điều 6 Quyết định số 1403/QĐ-BCT</w:t>
            </w:r>
            <w:bookmarkEnd w:id="17"/>
            <w:r w:rsidRPr="005D42EA">
              <w:rPr>
                <w:spacing w:val="2"/>
                <w:position w:val="2"/>
              </w:rPr>
              <w:t xml:space="preserve"> ngày 28 tháng 5 năm 2020 của Bộ trưởng Bộ Công Thương</w:t>
            </w:r>
            <w:r w:rsidRPr="005D42EA">
              <w:rPr>
                <w:color w:val="000000"/>
              </w:rPr>
              <w:t>.</w:t>
            </w:r>
          </w:p>
          <w:p w14:paraId="5431FEE9" w14:textId="77777777" w:rsidR="00502839" w:rsidRPr="005D42EA" w:rsidRDefault="00502839" w:rsidP="004574BD">
            <w:pPr>
              <w:shd w:val="clear" w:color="auto" w:fill="FFFFFF"/>
              <w:jc w:val="both"/>
              <w:rPr>
                <w:color w:val="000000"/>
              </w:rPr>
            </w:pPr>
            <w:r w:rsidRPr="005D42EA">
              <w:rPr>
                <w:color w:val="000000"/>
              </w:rPr>
              <w:t>b) Sở Công Thương căn cứ các biểu mẫu theo Phụ lục kèm theo Quyết định số 1403/QĐ-BCT</w:t>
            </w:r>
            <w:r w:rsidRPr="005D42EA">
              <w:rPr>
                <w:spacing w:val="2"/>
                <w:position w:val="2"/>
              </w:rPr>
              <w:t xml:space="preserve"> ngày 28 tháng 5 năm 2020 của Bộ trưởng Bộ Công Thương</w:t>
            </w:r>
            <w:r w:rsidRPr="005D42EA">
              <w:rPr>
                <w:color w:val="000000"/>
              </w:rPr>
              <w:t>, (được sửa đổi bổ sung bởi Quyết định số 2811/QĐ-BCT ngày 02 tháng 11 năm 2020, Quyết định số 2373/QĐ-BCT ngày 09 tháng 11 năm 2022) và các quy định hiện hành xây dựng các biểu mẫu cụ thể áp dụng trên địa bàn thành phố cho phù hợp với điều kiện thực tế tại địa phương.</w:t>
            </w:r>
          </w:p>
          <w:p w14:paraId="2F57C083" w14:textId="77777777" w:rsidR="007043DA" w:rsidRPr="005D42EA" w:rsidRDefault="007043DA" w:rsidP="004574BD">
            <w:pPr>
              <w:jc w:val="both"/>
              <w:rPr>
                <w:color w:val="000000" w:themeColor="text1"/>
              </w:rPr>
            </w:pPr>
          </w:p>
        </w:tc>
        <w:tc>
          <w:tcPr>
            <w:tcW w:w="5040" w:type="dxa"/>
          </w:tcPr>
          <w:p w14:paraId="54813343" w14:textId="3AF62ADD" w:rsidR="007043DA" w:rsidRPr="005D42EA" w:rsidRDefault="00502839" w:rsidP="004574BD">
            <w:pPr>
              <w:jc w:val="both"/>
              <w:rPr>
                <w:color w:val="000000" w:themeColor="text1"/>
              </w:rPr>
            </w:pPr>
            <w:r w:rsidRPr="005D42EA">
              <w:rPr>
                <w:spacing w:val="2"/>
                <w:position w:val="2"/>
              </w:rPr>
              <w:lastRenderedPageBreak/>
              <w:t>Áp dụng Điều 6 của Quyết định số 1403/QĐ-BCT ngày 28 tháng 5 năm 2020 của Bộ trưởng Bộ Công Thương về việc ban hành Quy chế xây dựng kế hoạch, tổ chức thực hiện và quản lý Chương trình phát triển công nghiệp hỗ trợ</w:t>
            </w:r>
          </w:p>
        </w:tc>
        <w:tc>
          <w:tcPr>
            <w:tcW w:w="2880" w:type="dxa"/>
          </w:tcPr>
          <w:p w14:paraId="61EE5593" w14:textId="77777777" w:rsidR="00505E0F" w:rsidRPr="005D42EA" w:rsidRDefault="00505E0F" w:rsidP="004574BD">
            <w:pPr>
              <w:jc w:val="both"/>
              <w:rPr>
                <w:color w:val="000000" w:themeColor="text1"/>
              </w:rPr>
            </w:pPr>
            <w:r w:rsidRPr="005D42EA">
              <w:rPr>
                <w:color w:val="000000" w:themeColor="text1"/>
              </w:rPr>
              <w:t xml:space="preserve">Đảm bảo phù hợp với quy định pháp luật hiện hành </w:t>
            </w:r>
          </w:p>
          <w:p w14:paraId="0F55C2FE" w14:textId="14357F4A" w:rsidR="00505E0F" w:rsidRPr="005D42EA" w:rsidRDefault="00505E0F" w:rsidP="004574BD">
            <w:pPr>
              <w:jc w:val="both"/>
              <w:rPr>
                <w:color w:val="000000" w:themeColor="text1"/>
              </w:rPr>
            </w:pPr>
            <w:r w:rsidRPr="005D42EA">
              <w:rPr>
                <w:color w:val="000000" w:themeColor="text1"/>
              </w:rPr>
              <w:t>Có điều chỉnh bổ sung cho phù hợp với thực tế của địa phương như: quy định thành phần hồ sơ đối với trường hợp Sở Công Thương</w:t>
            </w:r>
            <w:r w:rsidR="00DA62F7" w:rsidRPr="005D42EA">
              <w:rPr>
                <w:color w:val="000000" w:themeColor="text1"/>
              </w:rPr>
              <w:t>, tổ chức công lập là đơn vị chủ trì thực hiện đề án</w:t>
            </w:r>
          </w:p>
          <w:p w14:paraId="7B986ABA" w14:textId="77777777" w:rsidR="007043DA" w:rsidRPr="005D42EA" w:rsidRDefault="007043DA" w:rsidP="004574BD">
            <w:pPr>
              <w:jc w:val="both"/>
              <w:rPr>
                <w:color w:val="000000" w:themeColor="text1"/>
              </w:rPr>
            </w:pPr>
          </w:p>
        </w:tc>
        <w:tc>
          <w:tcPr>
            <w:tcW w:w="2266" w:type="dxa"/>
          </w:tcPr>
          <w:p w14:paraId="21435629" w14:textId="77777777" w:rsidR="007043DA" w:rsidRPr="005D42EA" w:rsidRDefault="007043DA" w:rsidP="004574BD">
            <w:pPr>
              <w:jc w:val="both"/>
              <w:rPr>
                <w:color w:val="000000" w:themeColor="text1"/>
              </w:rPr>
            </w:pPr>
          </w:p>
        </w:tc>
      </w:tr>
      <w:tr w:rsidR="007043DA" w:rsidRPr="005D42EA" w14:paraId="39261CA4" w14:textId="77777777" w:rsidTr="004574BD">
        <w:tc>
          <w:tcPr>
            <w:tcW w:w="5490" w:type="dxa"/>
          </w:tcPr>
          <w:p w14:paraId="1FD4A086" w14:textId="77777777" w:rsidR="002C3149" w:rsidRPr="005D42EA" w:rsidRDefault="002C3149" w:rsidP="004574BD">
            <w:pPr>
              <w:jc w:val="both"/>
              <w:rPr>
                <w:b/>
                <w:spacing w:val="2"/>
                <w:position w:val="2"/>
              </w:rPr>
            </w:pPr>
            <w:r w:rsidRPr="005D42EA">
              <w:rPr>
                <w:b/>
                <w:spacing w:val="2"/>
                <w:position w:val="2"/>
              </w:rPr>
              <w:t>Điều 14. Nộp, tiếp nhận, đánh giá sơ bộ hồ sơ đề án</w:t>
            </w:r>
          </w:p>
          <w:p w14:paraId="3B1EF485" w14:textId="77777777" w:rsidR="002C3149" w:rsidRPr="005D42EA" w:rsidRDefault="002C3149" w:rsidP="004574BD">
            <w:pPr>
              <w:jc w:val="both"/>
              <w:rPr>
                <w:position w:val="2"/>
              </w:rPr>
            </w:pPr>
            <w:r w:rsidRPr="005D42EA">
              <w:rPr>
                <w:position w:val="2"/>
              </w:rPr>
              <w:t>1. Nộp, tiếp nhận hồ sơ đề án</w:t>
            </w:r>
          </w:p>
          <w:p w14:paraId="2D9762DE" w14:textId="77777777" w:rsidR="002C3149" w:rsidRPr="005D42EA" w:rsidRDefault="002C3149" w:rsidP="004574BD">
            <w:pPr>
              <w:jc w:val="both"/>
              <w:rPr>
                <w:position w:val="2"/>
              </w:rPr>
            </w:pPr>
            <w:r w:rsidRPr="005D42EA">
              <w:rPr>
                <w:position w:val="2"/>
              </w:rPr>
              <w:t>a) Trước ngày 28 tháng 02 của năm trước năm kế hoạch, Sở Công Thương thông báo bằng văn bản đến các cơ quan, tổ chức có liên quan về việc đăng ký tham gia thực hiện các đề án thuộc Chương trình phát triển công nghiệp hỗ trợ cho năm kế hoạch; đồng thời đăng tải nội dung hướng dẫn trên Trang thông tin điện tử của Sở Công Thương và Cổng thông tin điện tử thành phố Huế.</w:t>
            </w:r>
          </w:p>
          <w:p w14:paraId="23B89C3E" w14:textId="77777777" w:rsidR="002C3149" w:rsidRPr="005D42EA" w:rsidRDefault="002C3149" w:rsidP="004574BD">
            <w:pPr>
              <w:jc w:val="both"/>
              <w:rPr>
                <w:spacing w:val="2"/>
                <w:position w:val="2"/>
              </w:rPr>
            </w:pPr>
            <w:r w:rsidRPr="005D42EA">
              <w:rPr>
                <w:spacing w:val="2"/>
                <w:position w:val="2"/>
              </w:rPr>
              <w:lastRenderedPageBreak/>
              <w:t>b) Các đơn vị đăng ký chủ trì thực hiện đề án gửi hồ sơ đề án theo quy định tại khoản 3 Điều 13 của Quy chế này về Sở Công Thương trước ngày 31 tháng 5 của năm trước năm kế hoạch.</w:t>
            </w:r>
          </w:p>
          <w:p w14:paraId="7C4EB5D6" w14:textId="77777777" w:rsidR="002C3149" w:rsidRPr="005D42EA" w:rsidRDefault="002C3149" w:rsidP="004574BD">
            <w:pPr>
              <w:jc w:val="both"/>
              <w:rPr>
                <w:color w:val="000000"/>
                <w:shd w:val="clear" w:color="auto" w:fill="FFFFFF"/>
              </w:rPr>
            </w:pPr>
            <w:r w:rsidRPr="005D42EA">
              <w:rPr>
                <w:color w:val="000000"/>
                <w:shd w:val="clear" w:color="auto" w:fill="FFFFFF"/>
              </w:rPr>
              <w:t>Căn cứ tình hình thực tế, Giám đốc Sở Công Thương quyết định gia hạn thời hạn nộp hồ sơ đề án (nếu cần). Ngày nhận hồ sơ là ngày đóng dấu văn bản đến tại bộ phận văn thư Sở Công Thương hoặc ngày đóng dấu Bưu điện Huế (trường hợp gửi qua bưu điện).</w:t>
            </w:r>
          </w:p>
          <w:p w14:paraId="72A2BF3C" w14:textId="77777777" w:rsidR="002C3149" w:rsidRPr="005D42EA" w:rsidRDefault="002C3149" w:rsidP="004574BD">
            <w:pPr>
              <w:jc w:val="both"/>
              <w:rPr>
                <w:noProof/>
                <w:color w:val="000000"/>
                <w:shd w:val="clear" w:color="auto" w:fill="FFFFFF"/>
                <w:lang w:val="vi-VN"/>
              </w:rPr>
            </w:pPr>
            <w:r w:rsidRPr="005D42EA">
              <w:t xml:space="preserve">c) Đơn vị đăng ký chủ trì thực hiện đề án có quyền rút hồ sơ đã nộp để thay bằng hồ sơ mới hoặc sửa đổi, bổ sung hồ sơ đã nộp. Việc thay hồ sơ mới hoặc bổ sung hồ sơ phải hoàn tất trước thời hạn nộp hồ sơ theo quy định, các tài liệu bổ sung sau thời hạn nộp hồ sơ theo quy định không là bộ phận cấu thành của hồ sơ, trừ tài liệu quy định tại </w:t>
            </w:r>
            <w:bookmarkStart w:id="18" w:name="dc_6"/>
            <w:r w:rsidRPr="005D42EA">
              <w:rPr>
                <w:color w:val="000000"/>
              </w:rPr>
              <w:t xml:space="preserve">điểm m khoản 3 Điều 6 </w:t>
            </w:r>
            <w:bookmarkEnd w:id="18"/>
            <w:r w:rsidRPr="005D42EA">
              <w:rPr>
                <w:color w:val="000000"/>
              </w:rPr>
              <w:t>Quyết định số 1403/QĐ-BCT</w:t>
            </w:r>
            <w:r w:rsidRPr="005D42EA">
              <w:rPr>
                <w:spacing w:val="2"/>
                <w:position w:val="2"/>
              </w:rPr>
              <w:t xml:space="preserve"> ngày 28 tháng 5 năm 2020 của Bộ trưởng Bộ Công Thương</w:t>
            </w:r>
            <w:r w:rsidRPr="005D42EA">
              <w:t>.</w:t>
            </w:r>
          </w:p>
          <w:p w14:paraId="688F6199" w14:textId="77777777" w:rsidR="002C3149" w:rsidRPr="005D42EA" w:rsidRDefault="002C3149" w:rsidP="004574BD">
            <w:pPr>
              <w:jc w:val="both"/>
              <w:rPr>
                <w:position w:val="2"/>
              </w:rPr>
            </w:pPr>
            <w:r w:rsidRPr="005D42EA">
              <w:rPr>
                <w:position w:val="2"/>
              </w:rPr>
              <w:t>2. Đánh giá sơ bộ hồ sơ đề án</w:t>
            </w:r>
          </w:p>
          <w:p w14:paraId="5FA00DB6" w14:textId="77777777" w:rsidR="002C3149" w:rsidRPr="005D42EA" w:rsidRDefault="002C3149" w:rsidP="004574BD">
            <w:pPr>
              <w:pStyle w:val="NormalWeb"/>
              <w:shd w:val="clear" w:color="auto" w:fill="FFFFFF"/>
              <w:spacing w:before="0" w:beforeAutospacing="0" w:after="0" w:afterAutospacing="0"/>
              <w:jc w:val="both"/>
              <w:rPr>
                <w:color w:val="000000"/>
              </w:rPr>
            </w:pPr>
            <w:r w:rsidRPr="005D42EA">
              <w:rPr>
                <w:color w:val="000000"/>
              </w:rPr>
              <w:t>a) Sau thời hạn nộp hồ sơ đề án đăng ký tham gia Chương trình, Sở Công Thương kiểm tra, xác nhận tính hợp lệ của hồ sơ đề án. Hồ sơ hợp lệ được đưa vào xem xét, đánh giá là hồ sơ được chuẩn bị theo đúng các biểu mẫu theo hướng dẫn của Sở Công Thương và đáp ứng các quy định tại Điều 12, Điều 13, Điều 14 Quy chế này.</w:t>
            </w:r>
          </w:p>
          <w:p w14:paraId="1A3AE4DF" w14:textId="77777777" w:rsidR="002C3149" w:rsidRPr="005D42EA" w:rsidRDefault="002C3149" w:rsidP="004574BD">
            <w:pPr>
              <w:pStyle w:val="NormalWeb"/>
              <w:shd w:val="clear" w:color="auto" w:fill="FFFFFF"/>
              <w:spacing w:before="0" w:beforeAutospacing="0" w:after="0" w:afterAutospacing="0"/>
              <w:jc w:val="both"/>
              <w:rPr>
                <w:color w:val="000000"/>
              </w:rPr>
            </w:pPr>
            <w:r w:rsidRPr="005D42EA">
              <w:rPr>
                <w:color w:val="000000"/>
              </w:rPr>
              <w:t>b) Trên cơ sở đánh giá sơ bộ hồ sơ đề án đạt yêu cầu, Sở Công Thương tổng hợp chung vào dự toán ngân sách năm kế hoạch, gửi Sở Tài chính theo quy định của Luật Ngân sách nhà nước.</w:t>
            </w:r>
          </w:p>
          <w:p w14:paraId="606B0C1C" w14:textId="77777777" w:rsidR="002C3149" w:rsidRPr="005D42EA" w:rsidRDefault="002C3149" w:rsidP="004574BD">
            <w:pPr>
              <w:pStyle w:val="NormalWeb"/>
              <w:shd w:val="clear" w:color="auto" w:fill="FFFFFF"/>
              <w:spacing w:before="0" w:beforeAutospacing="0" w:after="0" w:afterAutospacing="0"/>
              <w:jc w:val="both"/>
              <w:rPr>
                <w:color w:val="000000"/>
              </w:rPr>
            </w:pPr>
            <w:r w:rsidRPr="005D42EA">
              <w:rPr>
                <w:color w:val="000000"/>
              </w:rPr>
              <w:t>c) Các hồ sơ đề án hợp lệ phải được gửi cho các thành viên Hội đồng thẩm định theo thời gian quy định của Hội đồng trước khi diễn ra phiên họp.</w:t>
            </w:r>
          </w:p>
          <w:p w14:paraId="3F036248" w14:textId="77777777" w:rsidR="007043DA" w:rsidRPr="005D42EA" w:rsidRDefault="007043DA" w:rsidP="004574BD">
            <w:pPr>
              <w:jc w:val="both"/>
              <w:rPr>
                <w:color w:val="000000" w:themeColor="text1"/>
              </w:rPr>
            </w:pPr>
          </w:p>
        </w:tc>
        <w:tc>
          <w:tcPr>
            <w:tcW w:w="5040" w:type="dxa"/>
          </w:tcPr>
          <w:p w14:paraId="7D918A7A" w14:textId="4AA4AC45" w:rsidR="00E9787F" w:rsidRPr="005D42EA" w:rsidRDefault="00E9787F" w:rsidP="004574BD">
            <w:pPr>
              <w:pStyle w:val="NormalWeb"/>
              <w:shd w:val="clear" w:color="auto" w:fill="FFFFFF"/>
              <w:spacing w:before="0" w:beforeAutospacing="0" w:after="0" w:afterAutospacing="0"/>
              <w:jc w:val="both"/>
            </w:pPr>
            <w:r w:rsidRPr="005D42EA">
              <w:lastRenderedPageBreak/>
              <w:t>Căn cứ</w:t>
            </w:r>
            <w:r w:rsidR="00870E8C" w:rsidRPr="005D42EA">
              <w:t xml:space="preserve"> khoản 2</w:t>
            </w:r>
            <w:r w:rsidRPr="005D42EA">
              <w:t xml:space="preserve"> Điều 11 Quy chế quản lý và thực hiện chương trình phát triển công nghiệp hỗ trợ ban hành kèm theo Quyết định số 10/2017/QĐ-TTg ngày 03/4/2017 của Thủ tướng Chính phủ</w:t>
            </w:r>
            <w:r w:rsidR="00870E8C" w:rsidRPr="005D42EA">
              <w:t>:</w:t>
            </w:r>
          </w:p>
          <w:p w14:paraId="2ABF8A10" w14:textId="154AC3A3" w:rsidR="00870E8C" w:rsidRPr="005D42EA" w:rsidRDefault="00870E8C" w:rsidP="004574BD">
            <w:pPr>
              <w:pStyle w:val="NormalWeb"/>
              <w:shd w:val="clear" w:color="auto" w:fill="FFFFFF"/>
              <w:spacing w:before="0" w:beforeAutospacing="0" w:after="0" w:afterAutospacing="0"/>
              <w:jc w:val="both"/>
              <w:rPr>
                <w:i/>
                <w:iCs/>
                <w:color w:val="000000"/>
              </w:rPr>
            </w:pPr>
            <w:r w:rsidRPr="005D42EA">
              <w:rPr>
                <w:i/>
                <w:iCs/>
                <w:color w:val="000000"/>
              </w:rPr>
              <w:t>“</w:t>
            </w:r>
            <w:r w:rsidRPr="005D42EA">
              <w:rPr>
                <w:i/>
                <w:iCs/>
                <w:color w:val="000000"/>
                <w:shd w:val="clear" w:color="auto" w:fill="FFFFFF"/>
              </w:rPr>
              <w:t>2. Với các đề án dự kiến xin hỗ trợ từ nguồn vốn địa phương, cơ quan có thẩm quyền tại địa phương hướng dẫn các đơn vị chủ trì nộp và tiếp nhận đề án; căn cứ vào các yêu cầu, tiêu chí lựa chọn đề án, đánh giá nội dung và tổng hợp gửi Hội đồng thẩm định do các địa phương thành lập.”</w:t>
            </w:r>
          </w:p>
          <w:p w14:paraId="07C3AD53" w14:textId="77777777" w:rsidR="007043DA" w:rsidRPr="005D42EA" w:rsidRDefault="00E9787F" w:rsidP="004574BD">
            <w:pPr>
              <w:jc w:val="both"/>
              <w:rPr>
                <w:spacing w:val="2"/>
                <w:position w:val="2"/>
              </w:rPr>
            </w:pPr>
            <w:r w:rsidRPr="005D42EA">
              <w:rPr>
                <w:spacing w:val="2"/>
                <w:position w:val="2"/>
              </w:rPr>
              <w:lastRenderedPageBreak/>
              <w:t xml:space="preserve">- </w:t>
            </w:r>
            <w:r w:rsidR="006C0644" w:rsidRPr="005D42EA">
              <w:rPr>
                <w:spacing w:val="2"/>
                <w:position w:val="2"/>
              </w:rPr>
              <w:t>Áp dụng Điều 7, Điều 8 của Quyết định số 1403/QĐ-BCT ngày 28 tháng 5 năm 2020 của Bộ trưởng Bộ Công Thương về việc ban hành Quy chế xây dựng kế hoạch, tổ chức thực hiện và quản lý Chương trình phát triển công nghiệp hỗ trợ</w:t>
            </w:r>
            <w:r w:rsidR="00E43E57" w:rsidRPr="005D42EA">
              <w:rPr>
                <w:spacing w:val="2"/>
                <w:position w:val="2"/>
              </w:rPr>
              <w:t>:</w:t>
            </w:r>
          </w:p>
          <w:p w14:paraId="435C91DF" w14:textId="77777777" w:rsidR="00E43E57" w:rsidRPr="005D42EA" w:rsidRDefault="00E43E57" w:rsidP="004574BD">
            <w:pPr>
              <w:jc w:val="both"/>
              <w:rPr>
                <w:i/>
                <w:iCs/>
              </w:rPr>
            </w:pPr>
            <w:r w:rsidRPr="005D42EA">
              <w:rPr>
                <w:i/>
                <w:iCs/>
                <w:color w:val="000000" w:themeColor="text1"/>
                <w:spacing w:val="2"/>
                <w:position w:val="2"/>
              </w:rPr>
              <w:t>“</w:t>
            </w:r>
            <w:bookmarkStart w:id="19" w:name="dieu_7"/>
            <w:r w:rsidRPr="005D42EA">
              <w:rPr>
                <w:b/>
                <w:bCs/>
                <w:i/>
                <w:iCs/>
              </w:rPr>
              <w:t>Điều 7. Nộp hồ sơ đề án</w:t>
            </w:r>
            <w:bookmarkEnd w:id="19"/>
          </w:p>
          <w:p w14:paraId="5154E051" w14:textId="77777777" w:rsidR="00E43E57" w:rsidRPr="005D42EA" w:rsidRDefault="00E43E57" w:rsidP="004574BD">
            <w:pPr>
              <w:jc w:val="both"/>
              <w:rPr>
                <w:i/>
                <w:iCs/>
              </w:rPr>
            </w:pPr>
            <w:r w:rsidRPr="005D42EA">
              <w:rPr>
                <w:i/>
                <w:iCs/>
              </w:rPr>
              <w:t>1. Trước ngày 25 tháng 1 của năm trước năm kế hoạch, Cục Công nghiệp thông báo bằng văn bản tới các UBND tỉnh, thành phố trực thuộc Trung ương, các Sở Công Thương và các tổ chức có liên quan về việc đăng ký tham gia Chương trình phát triển công nghiệp hỗ trợ cho năm kế hoạch; đồng thời đăng tải trên cổng thông tin điện tử Bộ Công Thương, trang thông tin điện tử về công nghiệp hỗ trợ của Cục Công nghiệp.</w:t>
            </w:r>
          </w:p>
          <w:p w14:paraId="402E6821" w14:textId="77777777" w:rsidR="00E43E57" w:rsidRPr="005D42EA" w:rsidRDefault="00E43E57" w:rsidP="004574BD">
            <w:pPr>
              <w:jc w:val="both"/>
              <w:rPr>
                <w:i/>
                <w:iCs/>
              </w:rPr>
            </w:pPr>
            <w:r w:rsidRPr="005D42EA">
              <w:rPr>
                <w:i/>
                <w:iCs/>
              </w:rPr>
              <w:t>2. Các đơn vị đăng ký chủ trì thực hiện đề án gửi hồ sơ đề án theo quy định tại Điều 6 Quy chế này về Cục Công nghiệp trước ngày 31 tháng 3 của năm trước năm kế hoạch. Ngày nhận hồ sơ là ngày đóng dấu Bưu điện Hà Nội (trường hợp gửi qua bưu điện) hoặc ngày đóng dấu công văn đến của văn thư Cục Công nghiệp.</w:t>
            </w:r>
          </w:p>
          <w:p w14:paraId="4F5D989F" w14:textId="77777777" w:rsidR="00E43E57" w:rsidRPr="005D42EA" w:rsidRDefault="00E43E57" w:rsidP="004574BD">
            <w:pPr>
              <w:jc w:val="both"/>
              <w:rPr>
                <w:i/>
                <w:iCs/>
              </w:rPr>
            </w:pPr>
            <w:r w:rsidRPr="005D42EA">
              <w:rPr>
                <w:i/>
                <w:iCs/>
              </w:rPr>
              <w:t>3. Đơn vị đăng ký chủ trì thực hiện đề án có quyền rút hồ sơ đã nộp để thay bằng hồ sơ mới hoặc sửa đổi, bổ sung hồ sơ đã nộp. Việc thay hồ sơ mới hoặc bổ sung hồ sơ phải hoàn tất trước thời hạn nộp hồ sơ theo quy định, các tài liệu bổ sung sau thời hạn nộp hồ sơ theo quy định không là bộ phận cấu thành của hồ sơ, trừ tài liệu quy định tại điểm m khoản 3 Điều 6 Quy chế này.</w:t>
            </w:r>
          </w:p>
          <w:p w14:paraId="54B4F569" w14:textId="77777777" w:rsidR="00E43E57" w:rsidRPr="005D42EA" w:rsidRDefault="00E43E57" w:rsidP="004574BD">
            <w:pPr>
              <w:jc w:val="both"/>
              <w:rPr>
                <w:i/>
                <w:iCs/>
              </w:rPr>
            </w:pPr>
            <w:r w:rsidRPr="005D42EA">
              <w:rPr>
                <w:i/>
                <w:iCs/>
              </w:rPr>
              <w:t>4. Địa chỉ nhận hồ sơ đề án: Cục Công nghiệp, Bộ Công Thương, số 23 phố Ngô Quyền, phường Tràng Tiền, quận Hoàn Kiếm, thành phố Hà Nội.</w:t>
            </w:r>
          </w:p>
          <w:p w14:paraId="3D379B54" w14:textId="77777777" w:rsidR="00E43E57" w:rsidRPr="005D42EA" w:rsidRDefault="00E43E57" w:rsidP="004574BD">
            <w:pPr>
              <w:jc w:val="both"/>
              <w:rPr>
                <w:i/>
                <w:iCs/>
              </w:rPr>
            </w:pPr>
            <w:bookmarkStart w:id="20" w:name="dieu_8"/>
            <w:r w:rsidRPr="005D42EA">
              <w:rPr>
                <w:b/>
                <w:bCs/>
                <w:i/>
                <w:iCs/>
              </w:rPr>
              <w:t>Điều 8. Tiếp nhận và đánh giá sơ bộ hồ sơ đề án</w:t>
            </w:r>
            <w:bookmarkEnd w:id="20"/>
          </w:p>
          <w:p w14:paraId="194ECBB8" w14:textId="77777777" w:rsidR="00E43E57" w:rsidRPr="005D42EA" w:rsidRDefault="00E43E57" w:rsidP="004574BD">
            <w:pPr>
              <w:jc w:val="both"/>
              <w:rPr>
                <w:i/>
                <w:iCs/>
              </w:rPr>
            </w:pPr>
            <w:r w:rsidRPr="005D42EA">
              <w:rPr>
                <w:i/>
                <w:iCs/>
              </w:rPr>
              <w:lastRenderedPageBreak/>
              <w:t>1. Kết thúc thời hạn nhận hồ sơ đề án đăng ký tham gia Chương trình, Cục Công nghiệp kiểm tra, xác nhận tính hợp lệ của hồ sơ. Hồ sơ hợp lệ được đưa vào xem xét, đánh giá là hồ sơ được chuẩn bị theo đúng các biểu mẫu và đáp ứng quy định tại Điều 5, Điều 6 và Điều 7 Quy chế này.</w:t>
            </w:r>
          </w:p>
          <w:p w14:paraId="7FDE4509" w14:textId="52DD970F" w:rsidR="00E43E57" w:rsidRPr="005D42EA" w:rsidRDefault="00E43E57" w:rsidP="004574BD">
            <w:pPr>
              <w:jc w:val="both"/>
              <w:rPr>
                <w:i/>
                <w:iCs/>
              </w:rPr>
            </w:pPr>
            <w:r w:rsidRPr="005D42EA">
              <w:rPr>
                <w:i/>
                <w:iCs/>
              </w:rPr>
              <w:t>2. Trên cơ sở tổng hợp hồ sơ đề án đạt yêu cầu, Cục Công nghiệp trình Vụ Tài chính và Đổi mới doanh nghiệp xem xét, tổng hợp chung vào kế hoạch ngân sách nhà nước của Bộ Công Thương gửi Bộ Tài chính theo quy định.”</w:t>
            </w:r>
          </w:p>
        </w:tc>
        <w:tc>
          <w:tcPr>
            <w:tcW w:w="2880" w:type="dxa"/>
          </w:tcPr>
          <w:p w14:paraId="10F513F9" w14:textId="77777777" w:rsidR="006C0644" w:rsidRPr="005D42EA" w:rsidRDefault="006C0644" w:rsidP="004574BD">
            <w:pPr>
              <w:jc w:val="both"/>
              <w:rPr>
                <w:color w:val="000000" w:themeColor="text1"/>
              </w:rPr>
            </w:pPr>
            <w:r w:rsidRPr="005D42EA">
              <w:rPr>
                <w:color w:val="000000" w:themeColor="text1"/>
              </w:rPr>
              <w:lastRenderedPageBreak/>
              <w:t xml:space="preserve">Đảm bảo phù hợp với quy định pháp luật hiện hành </w:t>
            </w:r>
          </w:p>
          <w:p w14:paraId="0D0B6528" w14:textId="386D087A" w:rsidR="007043DA" w:rsidRPr="005D42EA" w:rsidRDefault="006C0644" w:rsidP="004574BD">
            <w:pPr>
              <w:jc w:val="both"/>
              <w:rPr>
                <w:color w:val="000000" w:themeColor="text1"/>
              </w:rPr>
            </w:pPr>
            <w:r w:rsidRPr="005D42EA">
              <w:rPr>
                <w:color w:val="000000" w:themeColor="text1"/>
              </w:rPr>
              <w:t xml:space="preserve">Có điều chỉnh bổ sung cho phù hợp với thực tế của địa phương như: quy định thời gian ban hành văn bản thông báo đăng ký; giãn thời gian nộp hồ sơ đề án </w:t>
            </w:r>
          </w:p>
        </w:tc>
        <w:tc>
          <w:tcPr>
            <w:tcW w:w="2266" w:type="dxa"/>
          </w:tcPr>
          <w:p w14:paraId="09345ED1" w14:textId="77777777" w:rsidR="007043DA" w:rsidRPr="005D42EA" w:rsidRDefault="007043DA" w:rsidP="004574BD">
            <w:pPr>
              <w:jc w:val="both"/>
              <w:rPr>
                <w:color w:val="000000" w:themeColor="text1"/>
              </w:rPr>
            </w:pPr>
          </w:p>
        </w:tc>
      </w:tr>
      <w:tr w:rsidR="00870E8C" w:rsidRPr="005D42EA" w14:paraId="3DE52AAA" w14:textId="77777777" w:rsidTr="004574BD">
        <w:tc>
          <w:tcPr>
            <w:tcW w:w="5490" w:type="dxa"/>
          </w:tcPr>
          <w:p w14:paraId="5A3BF0EE" w14:textId="77777777" w:rsidR="00870E8C" w:rsidRPr="005D42EA" w:rsidRDefault="00870E8C" w:rsidP="004574BD">
            <w:pPr>
              <w:jc w:val="both"/>
              <w:rPr>
                <w:b/>
                <w:spacing w:val="2"/>
                <w:position w:val="2"/>
              </w:rPr>
            </w:pPr>
            <w:r w:rsidRPr="005D42EA">
              <w:rPr>
                <w:b/>
                <w:spacing w:val="2"/>
                <w:position w:val="2"/>
              </w:rPr>
              <w:lastRenderedPageBreak/>
              <w:t>Điều 15. Thẩm định đề án</w:t>
            </w:r>
          </w:p>
          <w:p w14:paraId="4896CBFA" w14:textId="77777777" w:rsidR="00870E8C" w:rsidRPr="005D42EA" w:rsidRDefault="00870E8C" w:rsidP="004574BD">
            <w:pPr>
              <w:shd w:val="clear" w:color="auto" w:fill="FFFFFF"/>
              <w:jc w:val="both"/>
              <w:rPr>
                <w:color w:val="000000"/>
              </w:rPr>
            </w:pPr>
            <w:r w:rsidRPr="005D42EA">
              <w:rPr>
                <w:color w:val="000000"/>
              </w:rPr>
              <w:t>1. Thẩm định đề án bao gồm thẩm định hồ sơ đề án và thẩm định dự toán đề án.</w:t>
            </w:r>
          </w:p>
          <w:p w14:paraId="06259992" w14:textId="1442FBA4" w:rsidR="00870E8C" w:rsidRPr="005D42EA" w:rsidRDefault="00870E8C" w:rsidP="004574BD">
            <w:pPr>
              <w:shd w:val="clear" w:color="auto" w:fill="FFFFFF"/>
              <w:jc w:val="both"/>
              <w:rPr>
                <w:color w:val="000000"/>
              </w:rPr>
            </w:pPr>
            <w:r w:rsidRPr="005D42EA">
              <w:rPr>
                <w:color w:val="000000"/>
              </w:rPr>
              <w:t>2. Sở Công Thương tham mưu trình Chủ tịch Ủy ban nhân dân thành phố quyết định thành lập Hội đồng thẩm định, nghiệm thu đề án </w:t>
            </w:r>
            <w:r w:rsidRPr="005D42EA">
              <w:rPr>
                <w:i/>
                <w:iCs/>
                <w:color w:val="000000"/>
              </w:rPr>
              <w:t>(sau đây gọi tắt là Hội đồng)</w:t>
            </w:r>
            <w:r w:rsidRPr="005D42EA">
              <w:rPr>
                <w:color w:val="000000"/>
              </w:rPr>
              <w:t>, trong đó quy định rõ trách nhiệm, nguyên tắc và quy trình thẩm định hồ sơ đề án, nghiệm thu đề án, thời gian thực hiện và các nội dung khác liên quan. Hội đồng có từ 07 (bảy) đến 09 (chín) thành viên bao gồm: Chủ tịch, Phó Chủ tịch, ủy viên thư ký và các ủy viên khác. Thành viên Hội đồng bao gồm đại diện Sở Công Thương, đại diện các sở, ban, ngành, các tổ chức có liên quan, các nhà quản lý, nhà khoa học, chuyên gia, có năng lực, kinh nghiệm và am hiểu lĩnh vực chuyên môn của Chương trình. Chủ tịch hội đồng là Lãnh đạo Sở Công Thương; ủy viên thư ký là công chức của Sở Công Thương, có trách nhiệm giúp Hội đồng các hoạt động hành chính. Ngoài thành phần Hội đồng theo quyết định của Chủ tịch Ủy ban nhân dân thành phố, tùy theo tính chất phức tạp hoặc yêu cầu của đề án, Hội đồng có thể mời và tham khảo ý kiến chuyên gia có trình độ chuyên môn phù hợp.</w:t>
            </w:r>
          </w:p>
        </w:tc>
        <w:tc>
          <w:tcPr>
            <w:tcW w:w="5040" w:type="dxa"/>
          </w:tcPr>
          <w:p w14:paraId="6A32843C" w14:textId="42D9C4D2" w:rsidR="00870E8C" w:rsidRPr="005D42EA" w:rsidRDefault="00870E8C" w:rsidP="004574BD">
            <w:pPr>
              <w:pStyle w:val="NormalWeb"/>
              <w:shd w:val="clear" w:color="auto" w:fill="FFFFFF"/>
              <w:spacing w:before="0" w:beforeAutospacing="0" w:after="0" w:afterAutospacing="0"/>
              <w:jc w:val="both"/>
            </w:pPr>
            <w:r w:rsidRPr="005D42EA">
              <w:t xml:space="preserve">Căn cứ </w:t>
            </w:r>
            <w:r w:rsidR="00711FA1" w:rsidRPr="005D42EA">
              <w:t xml:space="preserve">khoản 2 </w:t>
            </w:r>
            <w:r w:rsidRPr="005D42EA">
              <w:t>Điều 12 Quy chế quản lý và thực hiện chương trình phát triển công nghiệp hỗ trợ ban hành kèm theo Quyết định số 10/2017/QĐ-TTg ngày 03/4/2017 của Thủ tướng Chính phủ</w:t>
            </w:r>
            <w:r w:rsidR="00711FA1" w:rsidRPr="005D42EA">
              <w:t>:</w:t>
            </w:r>
          </w:p>
          <w:p w14:paraId="716F67D6" w14:textId="77777777" w:rsidR="00711FA1" w:rsidRPr="005D42EA" w:rsidRDefault="00711FA1" w:rsidP="004574BD">
            <w:pPr>
              <w:pStyle w:val="NormalWeb"/>
              <w:shd w:val="clear" w:color="auto" w:fill="FFFFFF"/>
              <w:spacing w:before="0" w:beforeAutospacing="0" w:after="0" w:afterAutospacing="0"/>
              <w:jc w:val="both"/>
              <w:rPr>
                <w:i/>
                <w:iCs/>
                <w:color w:val="000000"/>
              </w:rPr>
            </w:pPr>
            <w:r w:rsidRPr="005D42EA">
              <w:rPr>
                <w:i/>
                <w:iCs/>
                <w:color w:val="000000"/>
              </w:rPr>
              <w:t>“2. Ủy ban nhân dân cấp tỉnh quyết định thành lập Hội đồng thẩm định để thẩm định, đánh giá và phê duyệt các đề án thuộc Chương trình sử dụng kinh phí của địa phương.</w:t>
            </w:r>
          </w:p>
          <w:p w14:paraId="59EF7BBF" w14:textId="064A9FD0" w:rsidR="00711FA1" w:rsidRPr="005D42EA" w:rsidRDefault="00711FA1" w:rsidP="004574BD">
            <w:pPr>
              <w:shd w:val="clear" w:color="auto" w:fill="FFFFFF"/>
              <w:jc w:val="both"/>
              <w:rPr>
                <w:i/>
                <w:iCs/>
                <w:color w:val="000000"/>
              </w:rPr>
            </w:pPr>
            <w:r w:rsidRPr="005D42EA">
              <w:rPr>
                <w:i/>
                <w:iCs/>
                <w:color w:val="000000"/>
              </w:rPr>
              <w:t>Ủy ban nhân dân cấp tỉnh có trách nhiệm hướng dẫn việc xây dựng, tiếp nhận, đánh giá sơ bộ các đề án; tổng hợp gửi Hội đồng để thẩm định; phê duyệt đề án trên cơ sở kết quả thẩm định của Hội đồng thẩm định.”</w:t>
            </w:r>
          </w:p>
          <w:p w14:paraId="6B812F48" w14:textId="2157EB15" w:rsidR="00870E8C" w:rsidRPr="005D42EA" w:rsidRDefault="00870E8C" w:rsidP="004574BD">
            <w:pPr>
              <w:jc w:val="both"/>
              <w:rPr>
                <w:color w:val="000000" w:themeColor="text1"/>
              </w:rPr>
            </w:pPr>
            <w:r w:rsidRPr="005D42EA">
              <w:rPr>
                <w:spacing w:val="2"/>
                <w:position w:val="2"/>
              </w:rPr>
              <w:t xml:space="preserve">- Áp dụng Điều </w:t>
            </w:r>
            <w:r w:rsidR="00711FA1" w:rsidRPr="005D42EA">
              <w:rPr>
                <w:spacing w:val="2"/>
                <w:position w:val="2"/>
              </w:rPr>
              <w:t>9</w:t>
            </w:r>
            <w:r w:rsidRPr="005D42EA">
              <w:rPr>
                <w:spacing w:val="2"/>
                <w:position w:val="2"/>
              </w:rPr>
              <w:t xml:space="preserve"> của Quyết định số 1403/QĐ-BCT ngày 28 tháng 5 năm 2020 của Bộ trưởng Bộ Công Thương về việc ban hành Quy chế xây dựng kế hoạch, tổ chức thực hiện và quản lý Chương trình phát triển công nghiệp hỗ trợ</w:t>
            </w:r>
          </w:p>
        </w:tc>
        <w:tc>
          <w:tcPr>
            <w:tcW w:w="2880" w:type="dxa"/>
          </w:tcPr>
          <w:p w14:paraId="704A9270" w14:textId="77777777" w:rsidR="00870E8C" w:rsidRPr="005D42EA" w:rsidRDefault="00870E8C" w:rsidP="004574BD">
            <w:pPr>
              <w:jc w:val="both"/>
              <w:rPr>
                <w:color w:val="000000" w:themeColor="text1"/>
              </w:rPr>
            </w:pPr>
            <w:r w:rsidRPr="005D42EA">
              <w:rPr>
                <w:color w:val="000000" w:themeColor="text1"/>
              </w:rPr>
              <w:t xml:space="preserve">Đảm bảo phù hợp với quy định pháp luật hiện hành </w:t>
            </w:r>
          </w:p>
          <w:p w14:paraId="55FFD4AA" w14:textId="765A50AD" w:rsidR="00870E8C" w:rsidRPr="005D42EA" w:rsidRDefault="00870E8C" w:rsidP="004574BD">
            <w:pPr>
              <w:jc w:val="both"/>
              <w:rPr>
                <w:color w:val="000000" w:themeColor="text1"/>
              </w:rPr>
            </w:pPr>
            <w:r w:rsidRPr="005D42EA">
              <w:rPr>
                <w:color w:val="000000" w:themeColor="text1"/>
              </w:rPr>
              <w:t xml:space="preserve">Có điều chỉnh bổ sung cho phù hợp với thực tế của địa phương như: </w:t>
            </w:r>
            <w:r w:rsidR="00B828DF" w:rsidRPr="005D42EA">
              <w:rPr>
                <w:color w:val="000000" w:themeColor="text1"/>
              </w:rPr>
              <w:t>thành lập 01 Hội đồng thẩm định nội dung và dự toán; không quy định cụ thể</w:t>
            </w:r>
            <w:r w:rsidRPr="005D42EA">
              <w:rPr>
                <w:color w:val="000000" w:themeColor="text1"/>
              </w:rPr>
              <w:t xml:space="preserve"> </w:t>
            </w:r>
            <w:r w:rsidR="00C85DCB" w:rsidRPr="005D42EA">
              <w:rPr>
                <w:color w:val="000000" w:themeColor="text1"/>
              </w:rPr>
              <w:t>trách nhiệm, nguyên tắc, quy trình làm việc của Hội đồng thẩm định trong Quy chế này mà sẽ quy định trong Quyết định thành lập Hội đồng thẩm định</w:t>
            </w:r>
          </w:p>
        </w:tc>
        <w:tc>
          <w:tcPr>
            <w:tcW w:w="2266" w:type="dxa"/>
          </w:tcPr>
          <w:p w14:paraId="528E732B" w14:textId="77777777" w:rsidR="00870E8C" w:rsidRPr="005D42EA" w:rsidRDefault="00870E8C" w:rsidP="004574BD">
            <w:pPr>
              <w:jc w:val="both"/>
              <w:rPr>
                <w:color w:val="000000" w:themeColor="text1"/>
              </w:rPr>
            </w:pPr>
          </w:p>
        </w:tc>
      </w:tr>
      <w:tr w:rsidR="00870E8C" w:rsidRPr="005D42EA" w14:paraId="33AE2FF8" w14:textId="77777777" w:rsidTr="004574BD">
        <w:tc>
          <w:tcPr>
            <w:tcW w:w="5490" w:type="dxa"/>
          </w:tcPr>
          <w:p w14:paraId="2DC8B42C" w14:textId="77777777" w:rsidR="00080C6D" w:rsidRPr="005D42EA" w:rsidRDefault="00080C6D" w:rsidP="004574BD">
            <w:pPr>
              <w:jc w:val="both"/>
              <w:rPr>
                <w:spacing w:val="2"/>
                <w:position w:val="2"/>
              </w:rPr>
            </w:pPr>
            <w:r w:rsidRPr="005D42EA">
              <w:rPr>
                <w:b/>
                <w:spacing w:val="2"/>
                <w:position w:val="2"/>
              </w:rPr>
              <w:lastRenderedPageBreak/>
              <w:t>Điều 16. Phê duyệt Chương trình phát triển công nghiệp hỗ trợ hàng năm</w:t>
            </w:r>
          </w:p>
          <w:p w14:paraId="07B4C32C" w14:textId="77777777" w:rsidR="00080C6D" w:rsidRPr="005D42EA" w:rsidRDefault="00080C6D" w:rsidP="004574BD">
            <w:pPr>
              <w:jc w:val="both"/>
              <w:rPr>
                <w:spacing w:val="2"/>
                <w:position w:val="2"/>
              </w:rPr>
            </w:pPr>
            <w:r w:rsidRPr="005D42EA">
              <w:rPr>
                <w:spacing w:val="2"/>
                <w:position w:val="2"/>
              </w:rPr>
              <w:t>Căn cứ kết quả thẩm định của Hội đồng thẩm định đề án đối với các hồ sơ đề án đã được lựa chọn, Sở Công Thương tổng hợp và trình Ủy ban nhân dân thành phố phê duyệt Chương trình trong năm kế hoạch gồm: Danh mục đề án được lựa chọn tham gia Chương trình (chi tiết theo từng đề án, mục tiêu, đơn vị chủ trì, đơn vị phối hợp, đối tượng thụ hưởng, kinh phí thực hiện gồm: kinh phí hỗ trợ từ ngân sách nhà nước và kinh phí ngoài ngân sách nhà nước...); kinh phí quản lý Chương trình; các bảng dự toán chi tiết kinh phí thực hiện của từng đề án.</w:t>
            </w:r>
          </w:p>
          <w:p w14:paraId="75E57043" w14:textId="77777777" w:rsidR="00870E8C" w:rsidRPr="005D42EA" w:rsidRDefault="00870E8C" w:rsidP="004574BD">
            <w:pPr>
              <w:jc w:val="both"/>
              <w:rPr>
                <w:color w:val="000000" w:themeColor="text1"/>
              </w:rPr>
            </w:pPr>
          </w:p>
        </w:tc>
        <w:tc>
          <w:tcPr>
            <w:tcW w:w="5040" w:type="dxa"/>
          </w:tcPr>
          <w:p w14:paraId="02DFAFC8" w14:textId="77777777" w:rsidR="00080C6D" w:rsidRPr="005D42EA" w:rsidRDefault="00080C6D" w:rsidP="004574BD">
            <w:pPr>
              <w:pStyle w:val="NormalWeb"/>
              <w:shd w:val="clear" w:color="auto" w:fill="FFFFFF"/>
              <w:spacing w:before="0" w:beforeAutospacing="0" w:after="0" w:afterAutospacing="0"/>
              <w:jc w:val="both"/>
            </w:pPr>
            <w:r w:rsidRPr="005D42EA">
              <w:t>Căn cứ khoản 2 Điều 12 Quy chế quản lý và thực hiện chương trình phát triển công nghiệp hỗ trợ ban hành kèm theo Quyết định số 10/2017/QĐ-TTg ngày 03/4/2017 của Thủ tướng Chính phủ:</w:t>
            </w:r>
          </w:p>
          <w:p w14:paraId="5A6746D9" w14:textId="77777777" w:rsidR="00080C6D" w:rsidRPr="005D42EA" w:rsidRDefault="00080C6D" w:rsidP="004574BD">
            <w:pPr>
              <w:pStyle w:val="NormalWeb"/>
              <w:shd w:val="clear" w:color="auto" w:fill="FFFFFF"/>
              <w:spacing w:before="0" w:beforeAutospacing="0" w:after="0" w:afterAutospacing="0"/>
              <w:jc w:val="both"/>
              <w:rPr>
                <w:i/>
                <w:iCs/>
                <w:color w:val="000000"/>
              </w:rPr>
            </w:pPr>
            <w:r w:rsidRPr="005D42EA">
              <w:rPr>
                <w:i/>
                <w:iCs/>
                <w:color w:val="000000"/>
              </w:rPr>
              <w:t>“2. Ủy ban nhân dân cấp tỉnh quyết định thành lập Hội đồng thẩm định để thẩm định, đánh giá và phê duyệt các đề án thuộc Chương trình sử dụng kinh phí của địa phương.</w:t>
            </w:r>
          </w:p>
          <w:p w14:paraId="4715DFB4" w14:textId="77777777" w:rsidR="00080C6D" w:rsidRPr="005D42EA" w:rsidRDefault="00080C6D" w:rsidP="004574BD">
            <w:pPr>
              <w:shd w:val="clear" w:color="auto" w:fill="FFFFFF"/>
              <w:jc w:val="both"/>
              <w:rPr>
                <w:i/>
                <w:iCs/>
                <w:color w:val="000000"/>
              </w:rPr>
            </w:pPr>
            <w:r w:rsidRPr="005D42EA">
              <w:rPr>
                <w:i/>
                <w:iCs/>
                <w:color w:val="000000"/>
              </w:rPr>
              <w:t>Ủy ban nhân dân cấp tỉnh có trách nhiệm hướng dẫn việc xây dựng, tiếp nhận, đánh giá sơ bộ các đề án; tổng hợp gửi Hội đồng để thẩm định; phê duyệt đề án trên cơ sở kết quả thẩm định của Hội đồng thẩm định.”</w:t>
            </w:r>
          </w:p>
          <w:p w14:paraId="7E10AA47" w14:textId="3CDAE8C3" w:rsidR="00870E8C" w:rsidRPr="005D42EA" w:rsidRDefault="00080C6D" w:rsidP="004574BD">
            <w:pPr>
              <w:jc w:val="both"/>
              <w:rPr>
                <w:color w:val="000000" w:themeColor="text1"/>
              </w:rPr>
            </w:pPr>
            <w:r w:rsidRPr="005D42EA">
              <w:rPr>
                <w:spacing w:val="2"/>
                <w:position w:val="2"/>
              </w:rPr>
              <w:t xml:space="preserve">- Áp dụng Điều </w:t>
            </w:r>
            <w:r w:rsidR="00F265B7" w:rsidRPr="005D42EA">
              <w:rPr>
                <w:spacing w:val="2"/>
                <w:position w:val="2"/>
              </w:rPr>
              <w:t>11</w:t>
            </w:r>
            <w:r w:rsidRPr="005D42EA">
              <w:rPr>
                <w:spacing w:val="2"/>
                <w:position w:val="2"/>
              </w:rPr>
              <w:t xml:space="preserve"> của Quyết định số 1403/QĐ-BCT ngày 28 tháng 5 năm 2020 của Bộ trưởng Bộ Công Thương về việc ban hành Quy chế xây dựng kế hoạch, tổ chức thực hiện và quản lý Chương trình phát triển công nghiệp hỗ trợ</w:t>
            </w:r>
          </w:p>
        </w:tc>
        <w:tc>
          <w:tcPr>
            <w:tcW w:w="2880" w:type="dxa"/>
          </w:tcPr>
          <w:p w14:paraId="02137919" w14:textId="77777777" w:rsidR="00080C6D" w:rsidRPr="005D42EA" w:rsidRDefault="00080C6D" w:rsidP="004574BD">
            <w:pPr>
              <w:jc w:val="both"/>
              <w:rPr>
                <w:color w:val="000000" w:themeColor="text1"/>
              </w:rPr>
            </w:pPr>
            <w:r w:rsidRPr="005D42EA">
              <w:rPr>
                <w:color w:val="000000" w:themeColor="text1"/>
              </w:rPr>
              <w:t xml:space="preserve">Đảm bảo phù hợp với quy định pháp luật hiện hành </w:t>
            </w:r>
          </w:p>
          <w:p w14:paraId="60617461" w14:textId="77777777" w:rsidR="00870E8C" w:rsidRPr="005D42EA" w:rsidRDefault="00870E8C" w:rsidP="004574BD">
            <w:pPr>
              <w:jc w:val="both"/>
              <w:rPr>
                <w:color w:val="000000" w:themeColor="text1"/>
              </w:rPr>
            </w:pPr>
          </w:p>
        </w:tc>
        <w:tc>
          <w:tcPr>
            <w:tcW w:w="2266" w:type="dxa"/>
          </w:tcPr>
          <w:p w14:paraId="15BAA08E" w14:textId="77777777" w:rsidR="00870E8C" w:rsidRPr="005D42EA" w:rsidRDefault="00870E8C" w:rsidP="004574BD">
            <w:pPr>
              <w:jc w:val="both"/>
              <w:rPr>
                <w:color w:val="000000" w:themeColor="text1"/>
              </w:rPr>
            </w:pPr>
          </w:p>
        </w:tc>
      </w:tr>
      <w:tr w:rsidR="00870E8C" w:rsidRPr="005D42EA" w14:paraId="3ACA974A" w14:textId="77777777" w:rsidTr="004574BD">
        <w:tc>
          <w:tcPr>
            <w:tcW w:w="5490" w:type="dxa"/>
          </w:tcPr>
          <w:p w14:paraId="31352BAC" w14:textId="77777777" w:rsidR="008F15D0" w:rsidRPr="005D42EA" w:rsidRDefault="008F15D0" w:rsidP="004574BD">
            <w:pPr>
              <w:jc w:val="both"/>
              <w:rPr>
                <w:b/>
                <w:spacing w:val="2"/>
                <w:position w:val="2"/>
              </w:rPr>
            </w:pPr>
            <w:r w:rsidRPr="005D42EA">
              <w:rPr>
                <w:b/>
                <w:spacing w:val="2"/>
                <w:position w:val="2"/>
              </w:rPr>
              <w:t>Điều 17.  Hợp đồng thực hiện đề án</w:t>
            </w:r>
          </w:p>
          <w:p w14:paraId="5FD9247F" w14:textId="77777777" w:rsidR="008F15D0" w:rsidRPr="005D42EA" w:rsidRDefault="008F15D0" w:rsidP="004574BD">
            <w:pPr>
              <w:shd w:val="clear" w:color="auto" w:fill="FFFFFF"/>
              <w:jc w:val="both"/>
              <w:rPr>
                <w:color w:val="000000"/>
              </w:rPr>
            </w:pPr>
            <w:r w:rsidRPr="005D42EA">
              <w:rPr>
                <w:position w:val="2"/>
              </w:rPr>
              <w:t>1. Căn cứ quyết định phê duyệt Chương trình phát triển công nghiệp hỗ trợ hàng năm tại Điều 16 Quy chế này và dự toán ngân sách Nhà nước được cơ quan có thẩm quyền giao trong năm kế hoạch, Sở Công Thương ký hợp đồng với đơn vị chủ trì thực hiện đề án để triển khai thực hiện đề án.</w:t>
            </w:r>
            <w:r w:rsidRPr="005D42EA">
              <w:rPr>
                <w:color w:val="000000"/>
              </w:rPr>
              <w:t xml:space="preserve"> Nội dung hợp đồng thực hiện theo biểu mẫu Sở Công Thương hướng dẫn và có thể được điều chỉnh để phù hợp với tình hình thực tế.</w:t>
            </w:r>
          </w:p>
          <w:p w14:paraId="285A1320" w14:textId="77777777" w:rsidR="008F15D0" w:rsidRPr="005D42EA" w:rsidRDefault="008F15D0" w:rsidP="004574BD">
            <w:pPr>
              <w:jc w:val="both"/>
              <w:rPr>
                <w:spacing w:val="2"/>
                <w:position w:val="2"/>
              </w:rPr>
            </w:pPr>
            <w:r w:rsidRPr="005D42EA">
              <w:rPr>
                <w:spacing w:val="2"/>
                <w:position w:val="2"/>
              </w:rPr>
              <w:t>2. Đơn vị chủ trì thực hiện đề án triển khai thực hiện đề án theo đúng mục tiêu, đối tượng, phạm vi, nội dung, tiến độ, kinh phí,... quy định tại hợp đồng và các quy định hiện hành có liên quan; có trách nhiệm báo cáo Sở Công Thương về tình hình thực hiện đề án theo định kỳ hàng quý hoặc đột xuất theo yêu cầu hoặc khi có khó khăn, vướng mắc.</w:t>
            </w:r>
          </w:p>
          <w:p w14:paraId="6DBDADB6" w14:textId="020B5B15" w:rsidR="00870E8C" w:rsidRPr="005D42EA" w:rsidRDefault="008F15D0" w:rsidP="004574BD">
            <w:pPr>
              <w:jc w:val="both"/>
              <w:rPr>
                <w:spacing w:val="2"/>
                <w:position w:val="2"/>
              </w:rPr>
            </w:pPr>
            <w:r w:rsidRPr="005D42EA">
              <w:rPr>
                <w:color w:val="000000"/>
                <w:shd w:val="clear" w:color="auto" w:fill="FFFFFF"/>
              </w:rPr>
              <w:lastRenderedPageBreak/>
              <w:t>3. Đối với nhiệm vụ, đề án do Sở Công Thương chủ trì, Sở Công Thương tổ chức triển khai thực hiện nhiệm vụ, đề án theo đúng quy định hiện hành.</w:t>
            </w:r>
          </w:p>
        </w:tc>
        <w:tc>
          <w:tcPr>
            <w:tcW w:w="5040" w:type="dxa"/>
          </w:tcPr>
          <w:p w14:paraId="53BD1629" w14:textId="346D8CFC" w:rsidR="00E3359E" w:rsidRPr="005D42EA" w:rsidRDefault="00E3359E" w:rsidP="004574BD">
            <w:pPr>
              <w:pStyle w:val="NormalWeb"/>
              <w:shd w:val="clear" w:color="auto" w:fill="FFFFFF"/>
              <w:spacing w:before="0" w:beforeAutospacing="0" w:after="0" w:afterAutospacing="0"/>
              <w:jc w:val="both"/>
            </w:pPr>
            <w:r w:rsidRPr="005D42EA">
              <w:lastRenderedPageBreak/>
              <w:t>Căn cứ khoản 4 Điều 4 Quy chế quản lý và thực hiện chương trình phát triển công nghiệp hỗ trợ ban hành kèm theo Quyết định số 10/2017/QĐ-TTg ngày 03/4/2017 của Thủ tướng Chính phủ:</w:t>
            </w:r>
          </w:p>
          <w:p w14:paraId="370847F3" w14:textId="77777777" w:rsidR="00E3359E" w:rsidRPr="005D42EA" w:rsidRDefault="00E3359E" w:rsidP="004574BD">
            <w:pPr>
              <w:jc w:val="both"/>
              <w:rPr>
                <w:rFonts w:ascii="Arial" w:hAnsi="Arial" w:cs="Arial"/>
                <w:color w:val="000000"/>
                <w:shd w:val="clear" w:color="auto" w:fill="FFFFFF"/>
              </w:rPr>
            </w:pPr>
          </w:p>
          <w:p w14:paraId="2D9A6D8D" w14:textId="77777777" w:rsidR="00870E8C" w:rsidRPr="005D42EA" w:rsidRDefault="00E3359E" w:rsidP="004574BD">
            <w:pPr>
              <w:jc w:val="both"/>
              <w:rPr>
                <w:i/>
                <w:iCs/>
                <w:color w:val="000000"/>
                <w:shd w:val="clear" w:color="auto" w:fill="FFFFFF"/>
              </w:rPr>
            </w:pPr>
            <w:r w:rsidRPr="005D42EA">
              <w:rPr>
                <w:rFonts w:ascii="Arial" w:hAnsi="Arial" w:cs="Arial"/>
                <w:i/>
                <w:iCs/>
                <w:color w:val="000000"/>
                <w:shd w:val="clear" w:color="auto" w:fill="FFFFFF"/>
              </w:rPr>
              <w:t>“</w:t>
            </w:r>
            <w:r w:rsidRPr="005D42EA">
              <w:rPr>
                <w:i/>
                <w:iCs/>
                <w:color w:val="000000"/>
                <w:shd w:val="clear" w:color="auto" w:fill="FFFFFF"/>
              </w:rPr>
              <w:t>4. Bộ Công Thương ký hợp đồng thực hiện các đề án thuộc Chương trình cấp trung ương; cơ quan có thẩm quyền cấp địa phương ký hợp đồng thực hiện các đề án thuộc Chương trình cấp địa phương với các tổ chức, cá nhân.”</w:t>
            </w:r>
          </w:p>
          <w:p w14:paraId="2325D668" w14:textId="33A9F18A" w:rsidR="00334B1C" w:rsidRPr="005D42EA" w:rsidRDefault="00334B1C" w:rsidP="004574BD">
            <w:pPr>
              <w:jc w:val="both"/>
              <w:rPr>
                <w:b/>
                <w:bCs/>
                <w:i/>
                <w:iCs/>
              </w:rPr>
            </w:pPr>
            <w:bookmarkStart w:id="21" w:name="dieu_13"/>
            <w:r w:rsidRPr="005D42EA">
              <w:rPr>
                <w:spacing w:val="2"/>
                <w:position w:val="2"/>
              </w:rPr>
              <w:t>- Áp dụng Điều 1</w:t>
            </w:r>
            <w:r w:rsidR="00592D88" w:rsidRPr="005D42EA">
              <w:rPr>
                <w:spacing w:val="2"/>
                <w:position w:val="2"/>
              </w:rPr>
              <w:t>2</w:t>
            </w:r>
            <w:r w:rsidRPr="005D42EA">
              <w:rPr>
                <w:spacing w:val="2"/>
                <w:position w:val="2"/>
              </w:rPr>
              <w:t xml:space="preserve"> của Quyết định số 1403/QĐ-BCT ngày 28 tháng 5 năm 2020 của Bộ trưởng Bộ Công Thương về việc ban hành Quy chế xây dựng kế hoạch, tổ chức thực hiện và quản lý Chương trình phát triển công nghiệp hỗ trợ:</w:t>
            </w:r>
          </w:p>
          <w:p w14:paraId="0D959157" w14:textId="77777777" w:rsidR="00592D88" w:rsidRPr="005D42EA" w:rsidRDefault="00334B1C" w:rsidP="004574BD">
            <w:pPr>
              <w:jc w:val="both"/>
              <w:rPr>
                <w:i/>
                <w:iCs/>
              </w:rPr>
            </w:pPr>
            <w:r w:rsidRPr="005D42EA">
              <w:rPr>
                <w:b/>
                <w:bCs/>
                <w:i/>
                <w:iCs/>
              </w:rPr>
              <w:lastRenderedPageBreak/>
              <w:t>“</w:t>
            </w:r>
            <w:bookmarkEnd w:id="21"/>
            <w:r w:rsidR="00592D88" w:rsidRPr="005D42EA">
              <w:rPr>
                <w:i/>
                <w:iCs/>
              </w:rPr>
              <w:t>1. Căn cứ Quyết định phê duyệt Chương trình phát triển công nghiệp hỗ trợ hàng năm của Bộ trưởng Bộ Công Thương, Cục Công nghiệp thừa lệnh Bộ trưởng Bộ Công Thương ký hợp đồng thực hiện đề án với các đơn vị chủ trì.</w:t>
            </w:r>
          </w:p>
          <w:p w14:paraId="3DF578FE" w14:textId="77777777" w:rsidR="00592D88" w:rsidRPr="005D42EA" w:rsidRDefault="00592D88" w:rsidP="004574BD">
            <w:pPr>
              <w:jc w:val="both"/>
              <w:rPr>
                <w:i/>
                <w:iCs/>
              </w:rPr>
            </w:pPr>
            <w:r w:rsidRPr="005D42EA">
              <w:rPr>
                <w:i/>
                <w:iCs/>
              </w:rPr>
              <w:t xml:space="preserve">2. Hợp đồng thực hiện đề án được xây dựng theo </w:t>
            </w:r>
            <w:bookmarkStart w:id="22" w:name="bieumau_ms_14"/>
            <w:r w:rsidRPr="005D42EA">
              <w:rPr>
                <w:i/>
                <w:iCs/>
              </w:rPr>
              <w:t>Biểu mẫu 14</w:t>
            </w:r>
            <w:bookmarkEnd w:id="22"/>
            <w:r w:rsidRPr="005D42EA">
              <w:rPr>
                <w:i/>
                <w:iCs/>
              </w:rPr>
              <w:t xml:space="preserve"> kèm theo Quy chế này.</w:t>
            </w:r>
          </w:p>
          <w:p w14:paraId="20BE17E8" w14:textId="09583E95" w:rsidR="00334B1C" w:rsidRPr="005D42EA" w:rsidRDefault="00592D88" w:rsidP="004574BD">
            <w:pPr>
              <w:jc w:val="both"/>
            </w:pPr>
            <w:r w:rsidRPr="005D42EA">
              <w:rPr>
                <w:i/>
                <w:iCs/>
              </w:rPr>
              <w:t>3. Các đơn vị chủ trì đề án không phải là đơn vị dự toán thuộc Bộ Công Thương phải có biện pháp bảo đảm thực hiện hợp đồng. Trường hợp đơn vị không thực hiện biện pháp bảo đảm thực hiện hợp đồng vì lý do khách quan, chính đáng, Cục trưởng Cục Công nghiệp xem xét, quyết định từng trường hợp cụ thể.</w:t>
            </w:r>
            <w:r w:rsidR="00334B1C" w:rsidRPr="005D42EA">
              <w:rPr>
                <w:i/>
                <w:iCs/>
              </w:rPr>
              <w:t>”</w:t>
            </w:r>
          </w:p>
        </w:tc>
        <w:tc>
          <w:tcPr>
            <w:tcW w:w="2880" w:type="dxa"/>
          </w:tcPr>
          <w:p w14:paraId="71FC13E5" w14:textId="77777777" w:rsidR="004F7726" w:rsidRPr="005D42EA" w:rsidRDefault="004F7726" w:rsidP="004574BD">
            <w:pPr>
              <w:jc w:val="both"/>
              <w:rPr>
                <w:color w:val="000000" w:themeColor="text1"/>
              </w:rPr>
            </w:pPr>
            <w:r w:rsidRPr="005D42EA">
              <w:rPr>
                <w:color w:val="000000" w:themeColor="text1"/>
              </w:rPr>
              <w:lastRenderedPageBreak/>
              <w:t xml:space="preserve">Đảm bảo phù hợp với quy định pháp luật hiện hành </w:t>
            </w:r>
          </w:p>
          <w:p w14:paraId="37A7D6CE" w14:textId="77777777" w:rsidR="00870E8C" w:rsidRPr="005D42EA" w:rsidRDefault="00870E8C" w:rsidP="004574BD">
            <w:pPr>
              <w:jc w:val="both"/>
              <w:rPr>
                <w:color w:val="000000" w:themeColor="text1"/>
              </w:rPr>
            </w:pPr>
          </w:p>
        </w:tc>
        <w:tc>
          <w:tcPr>
            <w:tcW w:w="2266" w:type="dxa"/>
          </w:tcPr>
          <w:p w14:paraId="3CE8672A" w14:textId="77777777" w:rsidR="00870E8C" w:rsidRPr="005D42EA" w:rsidRDefault="00870E8C" w:rsidP="004574BD">
            <w:pPr>
              <w:jc w:val="both"/>
              <w:rPr>
                <w:color w:val="000000" w:themeColor="text1"/>
              </w:rPr>
            </w:pPr>
          </w:p>
        </w:tc>
      </w:tr>
      <w:tr w:rsidR="00870E8C" w:rsidRPr="005D42EA" w14:paraId="5E1E8048" w14:textId="77777777" w:rsidTr="004574BD">
        <w:tc>
          <w:tcPr>
            <w:tcW w:w="5490" w:type="dxa"/>
          </w:tcPr>
          <w:p w14:paraId="57A47114" w14:textId="77777777" w:rsidR="00592D88" w:rsidRPr="005D42EA" w:rsidRDefault="00592D88" w:rsidP="004574BD">
            <w:pPr>
              <w:rPr>
                <w:b/>
                <w:spacing w:val="2"/>
                <w:position w:val="2"/>
              </w:rPr>
            </w:pPr>
            <w:r w:rsidRPr="005D42EA">
              <w:rPr>
                <w:b/>
                <w:spacing w:val="2"/>
                <w:position w:val="2"/>
              </w:rPr>
              <w:t>Điều 18. Triển khai thực hiện đề án</w:t>
            </w:r>
          </w:p>
          <w:p w14:paraId="5A92FF21" w14:textId="77777777" w:rsidR="00592D88" w:rsidRPr="005D42EA" w:rsidRDefault="00592D88" w:rsidP="004574BD">
            <w:pPr>
              <w:rPr>
                <w:spacing w:val="2"/>
                <w:position w:val="2"/>
              </w:rPr>
            </w:pPr>
            <w:r w:rsidRPr="005D42EA">
              <w:rPr>
                <w:spacing w:val="2"/>
                <w:position w:val="2"/>
              </w:rPr>
              <w:t xml:space="preserve">1. Đơn vị chủ trì thực hiện đề án triển khai thực hiện đề án theo đúng mục tiêu, đối tượng, phạm vi, nội dung, tiến độ, kinh phí,... quy định tại hợp đồng và các quy định hiện hành có liên quan; </w:t>
            </w:r>
          </w:p>
          <w:p w14:paraId="54528049" w14:textId="77777777" w:rsidR="00592D88" w:rsidRPr="005D42EA" w:rsidRDefault="00592D88" w:rsidP="004574BD">
            <w:pPr>
              <w:rPr>
                <w:spacing w:val="2"/>
                <w:position w:val="2"/>
              </w:rPr>
            </w:pPr>
            <w:r w:rsidRPr="005D42EA">
              <w:rPr>
                <w:spacing w:val="2"/>
                <w:position w:val="2"/>
              </w:rPr>
              <w:t>2. Đơn vị chủ trì thực hiện đề án có trách nhiệm báo cáo Sở Công Thương về tình hình thực hiện đề án theo định kỳ hàng quý hoặc đột xuất theo yêu cầu hoặc khi có khó khăn, vướng mắc.</w:t>
            </w:r>
          </w:p>
          <w:p w14:paraId="7D0CCF2A" w14:textId="77777777" w:rsidR="00870E8C" w:rsidRPr="005D42EA" w:rsidRDefault="00870E8C" w:rsidP="004574BD">
            <w:pPr>
              <w:jc w:val="both"/>
              <w:rPr>
                <w:color w:val="000000" w:themeColor="text1"/>
              </w:rPr>
            </w:pPr>
          </w:p>
        </w:tc>
        <w:tc>
          <w:tcPr>
            <w:tcW w:w="5040" w:type="dxa"/>
          </w:tcPr>
          <w:p w14:paraId="3A40AB6B" w14:textId="3DAAA1E7" w:rsidR="00592D88" w:rsidRPr="005D42EA" w:rsidRDefault="00592D88" w:rsidP="004574BD">
            <w:pPr>
              <w:jc w:val="both"/>
              <w:rPr>
                <w:b/>
                <w:bCs/>
                <w:i/>
                <w:iCs/>
              </w:rPr>
            </w:pPr>
            <w:r w:rsidRPr="005D42EA">
              <w:rPr>
                <w:spacing w:val="2"/>
                <w:position w:val="2"/>
              </w:rPr>
              <w:t>Áp dụng Điều 13 của Quyết định số 1403/QĐ-BCT ngày 28 tháng 5 năm 2020 của Bộ trưởng Bộ Công Thương về việc ban hành Quy chế xây dựng kế hoạch, tổ chức thực hiện và quản lý Chương trình phát triển công nghiệp hỗ trợ:</w:t>
            </w:r>
          </w:p>
          <w:p w14:paraId="5DFD0CDF" w14:textId="77777777" w:rsidR="00592D88" w:rsidRPr="005D42EA" w:rsidRDefault="00592D88" w:rsidP="004574BD">
            <w:pPr>
              <w:jc w:val="both"/>
              <w:rPr>
                <w:i/>
                <w:iCs/>
              </w:rPr>
            </w:pPr>
            <w:r w:rsidRPr="005D42EA">
              <w:rPr>
                <w:b/>
                <w:bCs/>
                <w:i/>
                <w:iCs/>
              </w:rPr>
              <w:t>“Điều 13. Triển khai thực hiện đề án</w:t>
            </w:r>
          </w:p>
          <w:p w14:paraId="4FE3C185" w14:textId="77777777" w:rsidR="00592D88" w:rsidRPr="005D42EA" w:rsidRDefault="00592D88" w:rsidP="004574BD">
            <w:pPr>
              <w:jc w:val="both"/>
              <w:rPr>
                <w:i/>
                <w:iCs/>
              </w:rPr>
            </w:pPr>
            <w:r w:rsidRPr="005D42EA">
              <w:rPr>
                <w:i/>
                <w:iCs/>
              </w:rPr>
              <w:t>1. Đơn vị chủ trì triển khai thực hiện đề án theo đúng mục tiêu, đối tượng, phạm vi, nội dung, tiến độ, kinh phí quy định tại hợp đồng và các quy định khác của pháp luật hiện hành.</w:t>
            </w:r>
          </w:p>
          <w:p w14:paraId="6F747983" w14:textId="6F83E47A" w:rsidR="00870E8C" w:rsidRPr="005D42EA" w:rsidRDefault="00592D88" w:rsidP="004574BD">
            <w:pPr>
              <w:jc w:val="both"/>
              <w:rPr>
                <w:color w:val="000000" w:themeColor="text1"/>
              </w:rPr>
            </w:pPr>
            <w:r w:rsidRPr="005D42EA">
              <w:rPr>
                <w:i/>
                <w:iCs/>
              </w:rPr>
              <w:t>2. Đơn vị chủ trì có trách nhiệm báo cáo Cục Công nghiệp về tình hình thực hiện đề án theo định kỳ hàng quý hoặc đột xuất theo yêu cầu hoặc khi có khó khăn, vướng mắc.”</w:t>
            </w:r>
          </w:p>
        </w:tc>
        <w:tc>
          <w:tcPr>
            <w:tcW w:w="2880" w:type="dxa"/>
          </w:tcPr>
          <w:p w14:paraId="35BF573A" w14:textId="77777777" w:rsidR="00190E5C" w:rsidRPr="005D42EA" w:rsidRDefault="00190E5C" w:rsidP="004574BD">
            <w:pPr>
              <w:jc w:val="both"/>
              <w:rPr>
                <w:color w:val="000000" w:themeColor="text1"/>
              </w:rPr>
            </w:pPr>
            <w:r w:rsidRPr="005D42EA">
              <w:rPr>
                <w:color w:val="000000" w:themeColor="text1"/>
              </w:rPr>
              <w:t xml:space="preserve">Đảm bảo phù hợp với quy định pháp luật hiện hành </w:t>
            </w:r>
          </w:p>
          <w:p w14:paraId="62668F26" w14:textId="77777777" w:rsidR="00870E8C" w:rsidRPr="005D42EA" w:rsidRDefault="00870E8C" w:rsidP="004574BD">
            <w:pPr>
              <w:jc w:val="both"/>
              <w:rPr>
                <w:color w:val="000000" w:themeColor="text1"/>
              </w:rPr>
            </w:pPr>
          </w:p>
        </w:tc>
        <w:tc>
          <w:tcPr>
            <w:tcW w:w="2266" w:type="dxa"/>
          </w:tcPr>
          <w:p w14:paraId="138E88B0" w14:textId="77777777" w:rsidR="00870E8C" w:rsidRPr="005D42EA" w:rsidRDefault="00870E8C" w:rsidP="004574BD">
            <w:pPr>
              <w:jc w:val="both"/>
              <w:rPr>
                <w:color w:val="000000" w:themeColor="text1"/>
              </w:rPr>
            </w:pPr>
          </w:p>
        </w:tc>
      </w:tr>
      <w:tr w:rsidR="0006642E" w:rsidRPr="005D42EA" w14:paraId="1E7326A1" w14:textId="77777777" w:rsidTr="004574BD">
        <w:tc>
          <w:tcPr>
            <w:tcW w:w="5490" w:type="dxa"/>
          </w:tcPr>
          <w:p w14:paraId="0C485D33" w14:textId="77777777" w:rsidR="00DF74E6" w:rsidRPr="005D42EA" w:rsidRDefault="00DF74E6" w:rsidP="004574BD">
            <w:pPr>
              <w:jc w:val="both"/>
              <w:rPr>
                <w:b/>
                <w:spacing w:val="2"/>
                <w:position w:val="2"/>
              </w:rPr>
            </w:pPr>
            <w:r w:rsidRPr="005D42EA">
              <w:rPr>
                <w:b/>
                <w:spacing w:val="2"/>
                <w:position w:val="2"/>
              </w:rPr>
              <w:t>Điều 19. Điều chỉnh trong quá trình thực hiện đề án</w:t>
            </w:r>
          </w:p>
          <w:p w14:paraId="4F2C2161" w14:textId="77777777" w:rsidR="00DF74E6" w:rsidRPr="005D42EA" w:rsidRDefault="00DF74E6" w:rsidP="004574BD">
            <w:pPr>
              <w:shd w:val="clear" w:color="auto" w:fill="FFFFFF"/>
              <w:jc w:val="both"/>
              <w:rPr>
                <w:color w:val="000000"/>
              </w:rPr>
            </w:pPr>
            <w:r w:rsidRPr="005D42EA">
              <w:rPr>
                <w:color w:val="000000"/>
              </w:rPr>
              <w:t xml:space="preserve">Đơn vị chủ trì gửi kiến nghị bằng văn bản về Sở Công Thương trước thời gian dự kiến điều chỉnh ít nhất 30 ngày, đề xuất và giải trình việc điều chỉnh mục tiêu, nội </w:t>
            </w:r>
            <w:r w:rsidRPr="005D42EA">
              <w:rPr>
                <w:color w:val="000000"/>
              </w:rPr>
              <w:lastRenderedPageBreak/>
              <w:t>dung, sản phẩm, thời gian thực hiện nhiệm vụ, kinh phí đã được phê duyệt.</w:t>
            </w:r>
          </w:p>
          <w:p w14:paraId="6B095463" w14:textId="77777777" w:rsidR="00DF74E6" w:rsidRPr="005D42EA" w:rsidRDefault="00DF74E6" w:rsidP="004574BD">
            <w:pPr>
              <w:shd w:val="clear" w:color="auto" w:fill="FFFFFF"/>
              <w:jc w:val="both"/>
              <w:rPr>
                <w:color w:val="000000"/>
              </w:rPr>
            </w:pPr>
            <w:r w:rsidRPr="005D42EA">
              <w:rPr>
                <w:color w:val="000000"/>
              </w:rPr>
              <w:t>1. Điều chỉnh tên, nội dung, sản phẩm của đề án</w:t>
            </w:r>
          </w:p>
          <w:p w14:paraId="5FF7451C" w14:textId="77777777" w:rsidR="00DF74E6" w:rsidRPr="005D42EA" w:rsidRDefault="00DF74E6" w:rsidP="004574BD">
            <w:pPr>
              <w:shd w:val="clear" w:color="auto" w:fill="FFFFFF"/>
              <w:jc w:val="both"/>
              <w:rPr>
                <w:color w:val="000000"/>
              </w:rPr>
            </w:pPr>
            <w:r w:rsidRPr="005D42EA">
              <w:rPr>
                <w:color w:val="000000"/>
              </w:rPr>
              <w:t>a) Đối với việc điều chỉnh tên, nội dung, sản phẩm của đề án mà không làm thay đổi mục tiêu và kết quả thực hiện đề án đã được phê duyệt, Ủy ban nhân dân thành phố xem xét, quyết định trên cơ sở ý kiến của Sở Công Thương.</w:t>
            </w:r>
          </w:p>
          <w:p w14:paraId="2C2339C9" w14:textId="77777777" w:rsidR="00DF74E6" w:rsidRPr="005D42EA" w:rsidRDefault="00DF74E6" w:rsidP="004574BD">
            <w:pPr>
              <w:shd w:val="clear" w:color="auto" w:fill="FFFFFF"/>
              <w:jc w:val="both"/>
              <w:rPr>
                <w:color w:val="000000"/>
              </w:rPr>
            </w:pPr>
            <w:r w:rsidRPr="005D42EA">
              <w:rPr>
                <w:color w:val="000000"/>
              </w:rPr>
              <w:t>b) Đối với việc điều chỉnh tên, nội dung, sản phẩm mà làm thay đổi mục tiêu và kết quả thực hiện đề án đã được phê duyệt, Ủy ban nhân dân thành phố xem xét, quyết định trên cơ sở ý kiến của Hội đồng thẩm định đề án.</w:t>
            </w:r>
          </w:p>
          <w:p w14:paraId="5E6C9C19" w14:textId="77777777" w:rsidR="00DF74E6" w:rsidRPr="005D42EA" w:rsidRDefault="00DF74E6" w:rsidP="004574BD">
            <w:pPr>
              <w:shd w:val="clear" w:color="auto" w:fill="FFFFFF"/>
              <w:jc w:val="both"/>
              <w:rPr>
                <w:color w:val="000000"/>
              </w:rPr>
            </w:pPr>
            <w:r w:rsidRPr="005D42EA">
              <w:rPr>
                <w:color w:val="000000"/>
              </w:rPr>
              <w:t>2. Điều chỉnh kinh phí thực hiện đề án</w:t>
            </w:r>
          </w:p>
          <w:p w14:paraId="07AD613F" w14:textId="77777777" w:rsidR="00DF74E6" w:rsidRPr="005D42EA" w:rsidRDefault="00DF74E6" w:rsidP="004574BD">
            <w:pPr>
              <w:jc w:val="both"/>
            </w:pPr>
            <w:r w:rsidRPr="005D42EA">
              <w:t>Việc điều chỉnh (tăng hoặc giảm) kinh phí thực hiện đề án do Bộ trưởng Bộ Công Thương xem xét, quyết định trên cơ sở ý kiến của Hội đồng thẩm định đề án.</w:t>
            </w:r>
          </w:p>
          <w:p w14:paraId="21787286" w14:textId="691D8650" w:rsidR="00DF74E6" w:rsidRPr="005D42EA" w:rsidRDefault="00DF74E6" w:rsidP="004574BD">
            <w:pPr>
              <w:jc w:val="both"/>
              <w:rPr>
                <w:color w:val="000000"/>
              </w:rPr>
            </w:pPr>
            <w:r w:rsidRPr="005D42EA">
              <w:rPr>
                <w:color w:val="000000"/>
              </w:rPr>
              <w:t>3. Thay đổi Đơn vị chủ trì</w:t>
            </w:r>
          </w:p>
          <w:p w14:paraId="24CE40D8" w14:textId="77777777" w:rsidR="00DF74E6" w:rsidRPr="005D42EA" w:rsidRDefault="00DF74E6" w:rsidP="004574BD">
            <w:pPr>
              <w:jc w:val="both"/>
              <w:rPr>
                <w:color w:val="000000"/>
              </w:rPr>
            </w:pPr>
            <w:r w:rsidRPr="005D42EA">
              <w:rPr>
                <w:color w:val="000000"/>
              </w:rPr>
              <w:t>a) Việc thay đổi Đơn vị chủ trì do Ủy ban nhân dân thành phố xem xét, quyết định trên cơ sở ý kiến của Hội đồng thẩm định.</w:t>
            </w:r>
          </w:p>
          <w:p w14:paraId="179A60DC" w14:textId="77777777" w:rsidR="00DF74E6" w:rsidRPr="005D42EA" w:rsidRDefault="00DF74E6" w:rsidP="004574BD">
            <w:pPr>
              <w:shd w:val="clear" w:color="auto" w:fill="FFFFFF"/>
              <w:jc w:val="both"/>
              <w:rPr>
                <w:color w:val="000000"/>
              </w:rPr>
            </w:pPr>
            <w:r w:rsidRPr="005D42EA">
              <w:rPr>
                <w:color w:val="000000"/>
              </w:rPr>
              <w:t>b) Việc thay đổi đơn vị chủ trì chỉ được thực hiện trong các trường hợp sau:</w:t>
            </w:r>
          </w:p>
          <w:p w14:paraId="188288DA" w14:textId="77777777" w:rsidR="00DF74E6" w:rsidRPr="005D42EA" w:rsidRDefault="00DF74E6" w:rsidP="004574BD">
            <w:pPr>
              <w:shd w:val="clear" w:color="auto" w:fill="FFFFFF"/>
              <w:jc w:val="both"/>
              <w:rPr>
                <w:color w:val="000000"/>
              </w:rPr>
            </w:pPr>
            <w:r w:rsidRPr="005D42EA">
              <w:rPr>
                <w:color w:val="000000"/>
              </w:rPr>
              <w:t>- Đơn vị chủ trì có quyết định của cơ quan có thẩm quyền về việc sát nhập, chia tách, giải thể đơn vị chủ trì đề án.</w:t>
            </w:r>
          </w:p>
          <w:p w14:paraId="62C8DE1F" w14:textId="77777777" w:rsidR="00DF74E6" w:rsidRPr="005D42EA" w:rsidRDefault="00DF74E6" w:rsidP="004574BD">
            <w:pPr>
              <w:shd w:val="clear" w:color="auto" w:fill="FFFFFF"/>
              <w:jc w:val="both"/>
              <w:rPr>
                <w:color w:val="000000"/>
              </w:rPr>
            </w:pPr>
            <w:r w:rsidRPr="005D42EA">
              <w:rPr>
                <w:color w:val="000000"/>
              </w:rPr>
              <w:t>- Đơn vị chủ trì có văn bản đề nghị thay đổi đơn vị chủ trì vì lý do khách quan không thể tiếp tục thực hiện công việc được giao;</w:t>
            </w:r>
          </w:p>
          <w:p w14:paraId="4EFE3DAD" w14:textId="77777777" w:rsidR="00DF74E6" w:rsidRPr="005D42EA" w:rsidRDefault="00DF74E6" w:rsidP="004574BD">
            <w:pPr>
              <w:shd w:val="clear" w:color="auto" w:fill="FFFFFF"/>
              <w:jc w:val="both"/>
              <w:rPr>
                <w:color w:val="000000"/>
              </w:rPr>
            </w:pPr>
            <w:r w:rsidRPr="005D42EA">
              <w:rPr>
                <w:color w:val="000000"/>
              </w:rPr>
              <w:t>- Đơn vị chủ trì không hoàn thành tiến độ và nội dung nhiệm vụ theo Hợp đồng mà không có lý do chính đáng, vi phạm nguyên tắc quản lý tài chính theo kết luận của đoàn kiểm tra, thanh tra hoặc tạm đình chỉ hoạt động.</w:t>
            </w:r>
          </w:p>
          <w:p w14:paraId="0A90FDB4" w14:textId="77777777" w:rsidR="00DF74E6" w:rsidRPr="005D42EA" w:rsidRDefault="00DF74E6" w:rsidP="004574BD">
            <w:pPr>
              <w:shd w:val="clear" w:color="auto" w:fill="FFFFFF"/>
              <w:jc w:val="both"/>
              <w:rPr>
                <w:color w:val="000000"/>
              </w:rPr>
            </w:pPr>
            <w:r w:rsidRPr="005D42EA">
              <w:rPr>
                <w:color w:val="000000"/>
              </w:rPr>
              <w:lastRenderedPageBreak/>
              <w:t>c) Đơn vị chủ trì mới phải đáp ứng các yêu cầu tại khoản 3 Điều 2 và Điều 12 Quy định này.</w:t>
            </w:r>
          </w:p>
          <w:p w14:paraId="77618C6C" w14:textId="740F2151" w:rsidR="00DF74E6" w:rsidRPr="005D42EA" w:rsidRDefault="00DF74E6" w:rsidP="004574BD">
            <w:pPr>
              <w:shd w:val="clear" w:color="auto" w:fill="FFFFFF"/>
              <w:jc w:val="both"/>
              <w:rPr>
                <w:color w:val="000000"/>
              </w:rPr>
            </w:pPr>
            <w:r w:rsidRPr="005D42EA">
              <w:rPr>
                <w:color w:val="000000"/>
              </w:rPr>
              <w:t>4. Các nội dung khác được điều chỉnh tại hợp đồng thực hiện đề án</w:t>
            </w:r>
          </w:p>
          <w:p w14:paraId="7455079D" w14:textId="77777777" w:rsidR="00DF74E6" w:rsidRPr="005D42EA" w:rsidRDefault="00DF74E6" w:rsidP="004574BD">
            <w:pPr>
              <w:shd w:val="clear" w:color="auto" w:fill="FFFFFF"/>
              <w:jc w:val="both"/>
              <w:rPr>
                <w:color w:val="000000"/>
              </w:rPr>
            </w:pPr>
            <w:r w:rsidRPr="005D42EA">
              <w:rPr>
                <w:color w:val="000000"/>
              </w:rPr>
              <w:t>a) Thay đổi Chủ nhiệm đề án</w:t>
            </w:r>
          </w:p>
          <w:p w14:paraId="7D11FFF4" w14:textId="77777777" w:rsidR="00DF74E6" w:rsidRPr="005D42EA" w:rsidRDefault="00DF74E6" w:rsidP="004574BD">
            <w:pPr>
              <w:shd w:val="clear" w:color="auto" w:fill="FFFFFF"/>
              <w:jc w:val="both"/>
              <w:rPr>
                <w:color w:val="000000"/>
              </w:rPr>
            </w:pPr>
            <w:r w:rsidRPr="005D42EA">
              <w:rPr>
                <w:color w:val="000000"/>
              </w:rPr>
              <w:t>Việc thay đổi Chủ nhiệm đề án do Đơn vị chủ trì xem xét, quyết định trên cơ sở quy định tại Hợp đồng thực hiện đề án và đáp ứng điểm trong các trường hợp sau:</w:t>
            </w:r>
          </w:p>
          <w:p w14:paraId="36951F77" w14:textId="77777777" w:rsidR="00DF74E6" w:rsidRPr="005D42EA" w:rsidRDefault="00DF74E6" w:rsidP="004574BD">
            <w:pPr>
              <w:shd w:val="clear" w:color="auto" w:fill="FFFFFF"/>
              <w:jc w:val="both"/>
              <w:rPr>
                <w:color w:val="000000"/>
              </w:rPr>
            </w:pPr>
            <w:r w:rsidRPr="005D42EA">
              <w:rPr>
                <w:color w:val="000000"/>
              </w:rPr>
              <w:t>- Chủ nhiệm đề án đi học tập, công tác dài hạn trên 06 tháng liên tục;</w:t>
            </w:r>
          </w:p>
          <w:p w14:paraId="11E4DA65" w14:textId="77777777" w:rsidR="00DF74E6" w:rsidRPr="005D42EA" w:rsidRDefault="00DF74E6" w:rsidP="004574BD">
            <w:pPr>
              <w:shd w:val="clear" w:color="auto" w:fill="FFFFFF"/>
              <w:jc w:val="both"/>
              <w:rPr>
                <w:color w:val="000000"/>
              </w:rPr>
            </w:pPr>
            <w:r w:rsidRPr="005D42EA">
              <w:rPr>
                <w:color w:val="000000"/>
              </w:rPr>
              <w:t>- Chủ nhiệm đề án bị ốm đau, bệnh tật hoặc vì lý do bất khả kháng không có khả năng điều hành hoạt động của đề án (có văn bản đề nghị của cá nhân chủ nhiệm đề án hoặc xác nhận của cơ quan y tế);</w:t>
            </w:r>
          </w:p>
          <w:p w14:paraId="139B1715" w14:textId="77777777" w:rsidR="00DF74E6" w:rsidRPr="005D42EA" w:rsidRDefault="00DF74E6" w:rsidP="004574BD">
            <w:pPr>
              <w:shd w:val="clear" w:color="auto" w:fill="FFFFFF"/>
              <w:jc w:val="both"/>
              <w:rPr>
                <w:color w:val="000000"/>
              </w:rPr>
            </w:pPr>
            <w:r w:rsidRPr="005D42EA">
              <w:rPr>
                <w:color w:val="000000"/>
              </w:rPr>
              <w:t>- Chủ nhiệm đề án tử vong; mất tích trên 06 tháng;</w:t>
            </w:r>
          </w:p>
          <w:p w14:paraId="3FD1318F" w14:textId="77777777" w:rsidR="00DF74E6" w:rsidRPr="005D42EA" w:rsidRDefault="00DF74E6" w:rsidP="004574BD">
            <w:pPr>
              <w:shd w:val="clear" w:color="auto" w:fill="FFFFFF"/>
              <w:jc w:val="both"/>
              <w:rPr>
                <w:color w:val="000000"/>
              </w:rPr>
            </w:pPr>
            <w:r w:rsidRPr="005D42EA">
              <w:rPr>
                <w:color w:val="000000"/>
              </w:rPr>
              <w:t>- Chủ nhiệm đề án không hoàn thành tiến độ và nội dung nhiệm vụ theo Hợp đồng mà không có lý do chính đáng, vi phạm nguyên tắc quản lý tài chính theo kết luận của đoàn kiểm tra, thanh tra hoặc phải đình chỉ công tác.</w:t>
            </w:r>
          </w:p>
          <w:p w14:paraId="576705E0" w14:textId="77777777" w:rsidR="00DF74E6" w:rsidRPr="005D42EA" w:rsidRDefault="00DF74E6" w:rsidP="004574BD">
            <w:pPr>
              <w:shd w:val="clear" w:color="auto" w:fill="FFFFFF"/>
              <w:jc w:val="both"/>
              <w:rPr>
                <w:color w:val="000000"/>
              </w:rPr>
            </w:pPr>
            <w:r w:rsidRPr="005D42EA">
              <w:rPr>
                <w:color w:val="000000"/>
              </w:rPr>
              <w:t>- Chủ nhiệm đề án mới phải đáp ứng các yêu cầu tại Điều 12 Quy định này.</w:t>
            </w:r>
          </w:p>
          <w:p w14:paraId="265954CB" w14:textId="77777777" w:rsidR="00DF74E6" w:rsidRPr="005D42EA" w:rsidRDefault="00DF74E6" w:rsidP="004574BD">
            <w:pPr>
              <w:shd w:val="clear" w:color="auto" w:fill="FFFFFF"/>
              <w:jc w:val="both"/>
              <w:rPr>
                <w:color w:val="000000"/>
              </w:rPr>
            </w:pPr>
            <w:r w:rsidRPr="005D42EA">
              <w:rPr>
                <w:color w:val="000000"/>
              </w:rPr>
              <w:t>b) Điều chỉnh, bổ sung cá nhân tham gia thực hiện đề án: Đơn vị chủ trì được thay đổi, bổ sung cá nhân tham gia thực hiện đề án (ngoại trừ chủ nhiệm đề án và đồng chủ nhiệm đề án) để đảm bảo thực hiện tốt mục tiêu, sản phẩm của đề án đã được phê duyệt. Việc thay đổi, bổ sung cá nhân tham gia thực hiện đề án phải có sự đồng thuận của người được bổ sung và người được thay thế và thực hiện đúng quy định.</w:t>
            </w:r>
          </w:p>
          <w:p w14:paraId="4C16B13C" w14:textId="77777777" w:rsidR="00DF74E6" w:rsidRPr="005D42EA" w:rsidRDefault="00DF74E6" w:rsidP="004574BD">
            <w:pPr>
              <w:shd w:val="clear" w:color="auto" w:fill="FFFFFF"/>
              <w:jc w:val="both"/>
              <w:rPr>
                <w:color w:val="000000"/>
              </w:rPr>
            </w:pPr>
            <w:r w:rsidRPr="005D42EA">
              <w:rPr>
                <w:color w:val="000000"/>
              </w:rPr>
              <w:t>c) Điều chỉnh đoàn ra</w:t>
            </w:r>
          </w:p>
          <w:p w14:paraId="1D9A1B33" w14:textId="77777777" w:rsidR="00DF74E6" w:rsidRPr="005D42EA" w:rsidRDefault="00DF74E6" w:rsidP="004574BD">
            <w:pPr>
              <w:shd w:val="clear" w:color="auto" w:fill="FFFFFF"/>
              <w:jc w:val="both"/>
              <w:rPr>
                <w:color w:val="000000"/>
              </w:rPr>
            </w:pPr>
            <w:r w:rsidRPr="005D42EA">
              <w:rPr>
                <w:color w:val="000000"/>
              </w:rPr>
              <w:t xml:space="preserve">- Đơn vị chủ trì được điều chỉnh địa điểm tổ chức tại nước đến, số lượng thành viên đoàn, thời điểm và thời gian tổ chức đoàn ra phù hợp với thực tế, có lý do chính </w:t>
            </w:r>
            <w:r w:rsidRPr="005D42EA">
              <w:rPr>
                <w:color w:val="000000"/>
              </w:rPr>
              <w:lastRenderedPageBreak/>
              <w:t>đáng và đảm bảo thực hiện tốt mục tiêu, sản phẩm của đề án, đúng quy định.</w:t>
            </w:r>
          </w:p>
          <w:p w14:paraId="3C12232F" w14:textId="77777777" w:rsidR="00DF74E6" w:rsidRPr="005D42EA" w:rsidRDefault="00DF74E6" w:rsidP="004574BD">
            <w:pPr>
              <w:shd w:val="clear" w:color="auto" w:fill="FFFFFF"/>
              <w:jc w:val="both"/>
              <w:rPr>
                <w:color w:val="000000"/>
              </w:rPr>
            </w:pPr>
            <w:r w:rsidRPr="005D42EA">
              <w:rPr>
                <w:color w:val="000000"/>
              </w:rPr>
              <w:t>- Mọi trường hợp điều chỉnh đoàn ra không được tăng tổng kinh phí chi cho mục đoàn ra đã được phê duyệt.</w:t>
            </w:r>
          </w:p>
          <w:p w14:paraId="1EDC89A2" w14:textId="77777777" w:rsidR="00DF74E6" w:rsidRPr="005D42EA" w:rsidRDefault="00DF74E6" w:rsidP="004574BD">
            <w:pPr>
              <w:shd w:val="clear" w:color="auto" w:fill="FFFFFF"/>
              <w:jc w:val="both"/>
              <w:rPr>
                <w:color w:val="000000"/>
              </w:rPr>
            </w:pPr>
            <w:r w:rsidRPr="005D42EA">
              <w:rPr>
                <w:color w:val="000000"/>
              </w:rPr>
              <w:t>d) Điều chỉnh khóa đào tạo, tư vấn</w:t>
            </w:r>
          </w:p>
          <w:p w14:paraId="0D98D13D" w14:textId="77777777" w:rsidR="00DF74E6" w:rsidRPr="005D42EA" w:rsidRDefault="00DF74E6" w:rsidP="004574BD">
            <w:pPr>
              <w:shd w:val="clear" w:color="auto" w:fill="FFFFFF"/>
              <w:jc w:val="both"/>
              <w:rPr>
                <w:color w:val="000000"/>
              </w:rPr>
            </w:pPr>
            <w:r w:rsidRPr="005D42EA">
              <w:rPr>
                <w:color w:val="000000"/>
              </w:rPr>
              <w:t>- Đơn vị chủ trì được điều chỉnh địa điểm tổ chức, thời điểm và thời gian tổ chức khóa đào tạo, tư vấn, số lượng cá nhân hoặc doanh nghiệp tham gia phù hợp với thực tế, có lý do chính đáng và đảm bảo thực hiện tốt mục tiêu, sản phẩm của đề án.</w:t>
            </w:r>
          </w:p>
          <w:p w14:paraId="3A9FCC47" w14:textId="77777777" w:rsidR="00DF74E6" w:rsidRPr="005D42EA" w:rsidRDefault="00DF74E6" w:rsidP="004574BD">
            <w:pPr>
              <w:shd w:val="clear" w:color="auto" w:fill="FFFFFF"/>
              <w:jc w:val="both"/>
              <w:rPr>
                <w:color w:val="000000"/>
              </w:rPr>
            </w:pPr>
            <w:r w:rsidRPr="005D42EA">
              <w:rPr>
                <w:color w:val="000000"/>
              </w:rPr>
              <w:t>- Mọi trường hợp điều chỉnh liên quan đến khóa đào tạo, tư vấn không được tăng tổng kinh phí chi cho mục đào tạo, tư vấn đã được phê duyệt.</w:t>
            </w:r>
          </w:p>
          <w:p w14:paraId="1F6CA5B3" w14:textId="77777777" w:rsidR="00DF74E6" w:rsidRPr="005D42EA" w:rsidRDefault="00DF74E6" w:rsidP="004574BD">
            <w:pPr>
              <w:shd w:val="clear" w:color="auto" w:fill="FFFFFF"/>
              <w:jc w:val="both"/>
              <w:rPr>
                <w:color w:val="000000"/>
              </w:rPr>
            </w:pPr>
            <w:r w:rsidRPr="005D42EA">
              <w:rPr>
                <w:color w:val="000000"/>
              </w:rPr>
              <w:t>đ) Điều chỉnh Triển lãm, hội chợ, hội nghị, hội thảo</w:t>
            </w:r>
          </w:p>
          <w:p w14:paraId="261D78B4" w14:textId="77777777" w:rsidR="00DF74E6" w:rsidRPr="005D42EA" w:rsidRDefault="00DF74E6" w:rsidP="004574BD">
            <w:pPr>
              <w:shd w:val="clear" w:color="auto" w:fill="FFFFFF"/>
              <w:jc w:val="both"/>
              <w:rPr>
                <w:color w:val="000000"/>
              </w:rPr>
            </w:pPr>
            <w:r w:rsidRPr="005D42EA">
              <w:rPr>
                <w:color w:val="000000"/>
              </w:rPr>
              <w:t>- Đơn vị chủ trì được điều chỉnh địa điểm tổ chức, thời điểm và thời gian tổ chức hoặc tham gia triển lãm, hội chợ, hội nghị, hội thảo và các sự kiện tương tự phù hợp với thực tế, có lý do chính đáng và đảm bảo thực hiện tốt mục tiêu, sản phẩm của đề án.</w:t>
            </w:r>
          </w:p>
          <w:p w14:paraId="53AC5F77" w14:textId="77777777" w:rsidR="00DF74E6" w:rsidRPr="005D42EA" w:rsidRDefault="00DF74E6" w:rsidP="004574BD">
            <w:pPr>
              <w:shd w:val="clear" w:color="auto" w:fill="FFFFFF"/>
              <w:jc w:val="both"/>
              <w:rPr>
                <w:color w:val="000000"/>
              </w:rPr>
            </w:pPr>
            <w:r w:rsidRPr="005D42EA">
              <w:rPr>
                <w:color w:val="000000"/>
              </w:rPr>
              <w:t>- Mọi trường hợp điều chỉnh triển lãm, hội chợ, hội nghị, hội thảo và các sự kiện tương tự khác không được tăng tổng kinh phí chi cho mục triển lãm, hội chợ, hội nghị, hội thảo và các sự kiện tương tự khác đã được phê duyệt.</w:t>
            </w:r>
          </w:p>
          <w:p w14:paraId="0F2ED49A" w14:textId="15F651FF" w:rsidR="0006642E" w:rsidRPr="005D42EA" w:rsidRDefault="00DF74E6" w:rsidP="004574BD">
            <w:pPr>
              <w:jc w:val="both"/>
              <w:rPr>
                <w:color w:val="000000" w:themeColor="text1"/>
              </w:rPr>
            </w:pPr>
            <w:r w:rsidRPr="005D42EA">
              <w:rPr>
                <w:color w:val="000000"/>
              </w:rPr>
              <w:t>5. Các nội dung điều chỉnh không quy định tại các khoản 1, 2, 3 Điều này do Ủy ban nhân dân thành phố quyết định trên cơ sở đề xuất của Sở Công Thương.</w:t>
            </w:r>
          </w:p>
        </w:tc>
        <w:tc>
          <w:tcPr>
            <w:tcW w:w="5040" w:type="dxa"/>
          </w:tcPr>
          <w:p w14:paraId="0BB961BF" w14:textId="72784A12" w:rsidR="00B02EAF" w:rsidRPr="005D42EA" w:rsidRDefault="00B02EAF" w:rsidP="004574BD">
            <w:pPr>
              <w:pStyle w:val="NormalWeb"/>
              <w:shd w:val="clear" w:color="auto" w:fill="FFFFFF"/>
              <w:spacing w:before="0" w:beforeAutospacing="0" w:after="0" w:afterAutospacing="0"/>
              <w:jc w:val="both"/>
            </w:pPr>
            <w:r w:rsidRPr="005D42EA">
              <w:lastRenderedPageBreak/>
              <w:t xml:space="preserve">- Căn cứ khoản </w:t>
            </w:r>
            <w:r w:rsidR="00C5728F" w:rsidRPr="005D42EA">
              <w:t>1</w:t>
            </w:r>
            <w:r w:rsidRPr="005D42EA">
              <w:t xml:space="preserve"> Điều </w:t>
            </w:r>
            <w:r w:rsidR="00C5728F" w:rsidRPr="005D42EA">
              <w:t>13</w:t>
            </w:r>
            <w:r w:rsidRPr="005D42EA">
              <w:t xml:space="preserve"> Quy chế quản lý và thực hiện chương trình phát triển công nghiệp hỗ trợ ban hành kèm theo Quyết định số 10/2017/QĐ-TTg ngày 03/4/2017 của Thủ tướng Chính phủ:</w:t>
            </w:r>
          </w:p>
          <w:p w14:paraId="0BBE9AAA" w14:textId="5D12D79F" w:rsidR="00C5728F" w:rsidRPr="005D42EA" w:rsidRDefault="00C5728F" w:rsidP="004574BD">
            <w:pPr>
              <w:pStyle w:val="NormalWeb"/>
              <w:shd w:val="clear" w:color="auto" w:fill="FFFFFF"/>
              <w:spacing w:before="0" w:beforeAutospacing="0" w:after="0" w:afterAutospacing="0"/>
              <w:jc w:val="both"/>
              <w:rPr>
                <w:i/>
                <w:iCs/>
              </w:rPr>
            </w:pPr>
            <w:r w:rsidRPr="005D42EA">
              <w:rPr>
                <w:i/>
                <w:iCs/>
                <w:color w:val="000000"/>
                <w:shd w:val="clear" w:color="auto" w:fill="FFFFFF"/>
              </w:rPr>
              <w:t xml:space="preserve">“1. Trường hợp Đơn vị chủ trì điều chỉnh, thay đổi nội dung hoặc chấm dứt thực hiện đề án đã được </w:t>
            </w:r>
            <w:r w:rsidRPr="005D42EA">
              <w:rPr>
                <w:i/>
                <w:iCs/>
                <w:color w:val="000000"/>
                <w:shd w:val="clear" w:color="auto" w:fill="FFFFFF"/>
              </w:rPr>
              <w:lastRenderedPageBreak/>
              <w:t>phê duyệt, phải có văn bản nêu rõ lý do và kiến nghị phương án điều chỉnh gửi cơ quan có thẩm quyền xem xét, quyết định.”</w:t>
            </w:r>
          </w:p>
          <w:p w14:paraId="25953774" w14:textId="3D46BC61" w:rsidR="00B02EAF" w:rsidRPr="005D42EA" w:rsidRDefault="00B02EAF" w:rsidP="004574BD">
            <w:pPr>
              <w:jc w:val="both"/>
              <w:rPr>
                <w:b/>
                <w:bCs/>
                <w:i/>
                <w:iCs/>
              </w:rPr>
            </w:pPr>
            <w:r w:rsidRPr="005D42EA">
              <w:rPr>
                <w:spacing w:val="2"/>
                <w:position w:val="2"/>
              </w:rPr>
              <w:t>- Áp dụng Điều 14 của Quyết định số 1403/QĐ-BCT ngày 28 tháng 5 năm 2020 của Bộ trưởng Bộ Công Thương về việc ban hành Quy chế xây dựng kế hoạch, tổ chức thực hiện và quản lý Chương trình phát triển công nghiệp hỗ trợ</w:t>
            </w:r>
          </w:p>
          <w:p w14:paraId="129ED205" w14:textId="77777777" w:rsidR="0006642E" w:rsidRPr="005D42EA" w:rsidRDefault="0006642E" w:rsidP="004574BD">
            <w:pPr>
              <w:jc w:val="both"/>
              <w:rPr>
                <w:color w:val="000000" w:themeColor="text1"/>
              </w:rPr>
            </w:pPr>
          </w:p>
        </w:tc>
        <w:tc>
          <w:tcPr>
            <w:tcW w:w="2880" w:type="dxa"/>
          </w:tcPr>
          <w:p w14:paraId="71EBB486" w14:textId="77777777" w:rsidR="0006642E" w:rsidRPr="005D42EA" w:rsidRDefault="0006642E" w:rsidP="004574BD">
            <w:pPr>
              <w:jc w:val="both"/>
              <w:rPr>
                <w:color w:val="000000" w:themeColor="text1"/>
              </w:rPr>
            </w:pPr>
          </w:p>
        </w:tc>
        <w:tc>
          <w:tcPr>
            <w:tcW w:w="2266" w:type="dxa"/>
          </w:tcPr>
          <w:p w14:paraId="7A79670C" w14:textId="77777777" w:rsidR="0006642E" w:rsidRPr="005D42EA" w:rsidRDefault="0006642E" w:rsidP="004574BD">
            <w:pPr>
              <w:jc w:val="both"/>
              <w:rPr>
                <w:color w:val="000000" w:themeColor="text1"/>
              </w:rPr>
            </w:pPr>
          </w:p>
        </w:tc>
      </w:tr>
      <w:tr w:rsidR="0006642E" w:rsidRPr="005D42EA" w14:paraId="1B0DEBD6" w14:textId="77777777" w:rsidTr="004574BD">
        <w:tc>
          <w:tcPr>
            <w:tcW w:w="5490" w:type="dxa"/>
          </w:tcPr>
          <w:p w14:paraId="28E1D275" w14:textId="77777777" w:rsidR="00042BA9" w:rsidRPr="005D42EA" w:rsidRDefault="00042BA9" w:rsidP="004574BD">
            <w:pPr>
              <w:jc w:val="both"/>
              <w:rPr>
                <w:b/>
                <w:spacing w:val="2"/>
                <w:position w:val="2"/>
              </w:rPr>
            </w:pPr>
            <w:r w:rsidRPr="005D42EA">
              <w:rPr>
                <w:b/>
                <w:spacing w:val="2"/>
                <w:position w:val="2"/>
              </w:rPr>
              <w:lastRenderedPageBreak/>
              <w:t>Điều 20. Chấm dứt hợp đồng trong quá trình thực hiện đề án</w:t>
            </w:r>
          </w:p>
          <w:p w14:paraId="7A53933D" w14:textId="77777777" w:rsidR="00042BA9" w:rsidRPr="005D42EA" w:rsidRDefault="00042BA9" w:rsidP="004574BD">
            <w:pPr>
              <w:jc w:val="both"/>
              <w:rPr>
                <w:spacing w:val="2"/>
                <w:position w:val="2"/>
              </w:rPr>
            </w:pPr>
            <w:r w:rsidRPr="005D42EA">
              <w:rPr>
                <w:spacing w:val="2"/>
                <w:position w:val="2"/>
              </w:rPr>
              <w:t>1. Các trường hợp chấm dứt hợp đồng trong quá trình thực hiện đề án:</w:t>
            </w:r>
          </w:p>
          <w:p w14:paraId="734488F6" w14:textId="77777777" w:rsidR="00042BA9" w:rsidRPr="005D42EA" w:rsidRDefault="00042BA9" w:rsidP="004574BD">
            <w:pPr>
              <w:jc w:val="both"/>
              <w:rPr>
                <w:spacing w:val="2"/>
                <w:position w:val="2"/>
              </w:rPr>
            </w:pPr>
            <w:r w:rsidRPr="005D42EA">
              <w:rPr>
                <w:spacing w:val="2"/>
                <w:position w:val="2"/>
              </w:rPr>
              <w:t>a) Có căn cứ để khẳng định việc tiếp tục thực hiện đề án là không cần thiết và hai bên đồng ý chấm dứt hợp đồng trước thời hạn.</w:t>
            </w:r>
          </w:p>
          <w:p w14:paraId="274744AC" w14:textId="77777777" w:rsidR="00042BA9" w:rsidRPr="005D42EA" w:rsidRDefault="00042BA9" w:rsidP="004574BD">
            <w:pPr>
              <w:jc w:val="both"/>
              <w:rPr>
                <w:spacing w:val="2"/>
                <w:position w:val="2"/>
              </w:rPr>
            </w:pPr>
            <w:r w:rsidRPr="005D42EA">
              <w:rPr>
                <w:spacing w:val="2"/>
                <w:position w:val="2"/>
              </w:rPr>
              <w:lastRenderedPageBreak/>
              <w:t>b) Đơn vị chủ trì thực hiện đề án không thực hiện đúng mục tiêu, nội dung, kết quả của đề án đã phê duyệt và theo hợp đồng đã ký hoặc bị đình chỉ thực hiện đề án theo quyết định của cơ quan có thẩm quyền.</w:t>
            </w:r>
          </w:p>
          <w:p w14:paraId="74224556" w14:textId="77777777" w:rsidR="00042BA9" w:rsidRPr="005D42EA" w:rsidRDefault="00042BA9" w:rsidP="004574BD">
            <w:pPr>
              <w:jc w:val="both"/>
              <w:rPr>
                <w:spacing w:val="2"/>
                <w:position w:val="2"/>
              </w:rPr>
            </w:pPr>
            <w:r w:rsidRPr="005D42EA">
              <w:rPr>
                <w:spacing w:val="2"/>
                <w:position w:val="2"/>
              </w:rPr>
              <w:t>c) Đơn vị chủ trì thực hiện đề án không nộp hồ sơ để đánh giá, nghiệm thu đề án theo quy định pháp luật.</w:t>
            </w:r>
          </w:p>
          <w:p w14:paraId="61CADFB0" w14:textId="77777777" w:rsidR="00042BA9" w:rsidRPr="005D42EA" w:rsidRDefault="00042BA9" w:rsidP="004574BD">
            <w:pPr>
              <w:jc w:val="both"/>
              <w:rPr>
                <w:spacing w:val="2"/>
                <w:position w:val="2"/>
              </w:rPr>
            </w:pPr>
            <w:r w:rsidRPr="005D42EA">
              <w:rPr>
                <w:spacing w:val="2"/>
                <w:position w:val="2"/>
              </w:rPr>
              <w:t>2. Hồ sơ đề nghị chấm dứt hợp đồng</w:t>
            </w:r>
          </w:p>
          <w:p w14:paraId="3EF44F0F" w14:textId="77777777" w:rsidR="00042BA9" w:rsidRPr="005D42EA" w:rsidRDefault="00042BA9" w:rsidP="004574BD">
            <w:pPr>
              <w:jc w:val="both"/>
              <w:rPr>
                <w:spacing w:val="2"/>
                <w:position w:val="2"/>
              </w:rPr>
            </w:pPr>
            <w:r w:rsidRPr="005D42EA">
              <w:rPr>
                <w:spacing w:val="2"/>
                <w:position w:val="2"/>
              </w:rPr>
              <w:t>a) Công văn giải trình, đề nghị chấm dứt hợp đồng của đơn vị chủ trì hoặc đề xuất của Đơn vị quản lý kinh phí;</w:t>
            </w:r>
          </w:p>
          <w:p w14:paraId="3D89D069" w14:textId="77777777" w:rsidR="00042BA9" w:rsidRPr="005D42EA" w:rsidRDefault="00042BA9" w:rsidP="004574BD">
            <w:pPr>
              <w:jc w:val="both"/>
              <w:rPr>
                <w:spacing w:val="2"/>
                <w:position w:val="2"/>
              </w:rPr>
            </w:pPr>
            <w:r w:rsidRPr="005D42EA">
              <w:rPr>
                <w:spacing w:val="2"/>
                <w:position w:val="2"/>
              </w:rPr>
              <w:t>b) Hợp đồng, thuyết minh đã ký giữa đơn vị chủ trì với Sở Công Thương;</w:t>
            </w:r>
          </w:p>
          <w:p w14:paraId="6B0D1D70" w14:textId="77777777" w:rsidR="00042BA9" w:rsidRPr="005D42EA" w:rsidRDefault="00042BA9" w:rsidP="004574BD">
            <w:pPr>
              <w:jc w:val="both"/>
              <w:rPr>
                <w:spacing w:val="2"/>
                <w:position w:val="2"/>
              </w:rPr>
            </w:pPr>
            <w:r w:rsidRPr="005D42EA">
              <w:rPr>
                <w:spacing w:val="2"/>
                <w:position w:val="2"/>
              </w:rPr>
              <w:t>c) Báo cáo nội dung, sản phẩm đã hoàn thành, đang triển khai và chưa triển khai;</w:t>
            </w:r>
          </w:p>
          <w:p w14:paraId="712F54F6" w14:textId="77777777" w:rsidR="00042BA9" w:rsidRPr="005D42EA" w:rsidRDefault="00042BA9" w:rsidP="004574BD">
            <w:pPr>
              <w:jc w:val="both"/>
              <w:rPr>
                <w:spacing w:val="2"/>
                <w:position w:val="2"/>
              </w:rPr>
            </w:pPr>
            <w:r w:rsidRPr="005D42EA">
              <w:rPr>
                <w:spacing w:val="2"/>
                <w:position w:val="2"/>
              </w:rPr>
              <w:t>d) Báo cáo tình hình sử dụng, thanh quyết toán kinh phí;</w:t>
            </w:r>
          </w:p>
          <w:p w14:paraId="3FDB4433" w14:textId="77777777" w:rsidR="00042BA9" w:rsidRPr="005D42EA" w:rsidRDefault="00042BA9" w:rsidP="004574BD">
            <w:pPr>
              <w:jc w:val="both"/>
              <w:rPr>
                <w:spacing w:val="2"/>
                <w:position w:val="2"/>
              </w:rPr>
            </w:pPr>
            <w:r w:rsidRPr="005D42EA">
              <w:rPr>
                <w:spacing w:val="2"/>
                <w:position w:val="2"/>
              </w:rPr>
              <w:t>đ) Tài liệu khác (nếu có).</w:t>
            </w:r>
          </w:p>
          <w:p w14:paraId="59D4227B" w14:textId="77777777" w:rsidR="00042BA9" w:rsidRPr="005D42EA" w:rsidRDefault="00042BA9" w:rsidP="004574BD">
            <w:pPr>
              <w:jc w:val="both"/>
              <w:rPr>
                <w:spacing w:val="2"/>
                <w:position w:val="2"/>
              </w:rPr>
            </w:pPr>
            <w:r w:rsidRPr="005D42EA">
              <w:rPr>
                <w:spacing w:val="2"/>
                <w:position w:val="2"/>
              </w:rPr>
              <w:t>3. Trình tự, thẩm quyền thực hiện chấm dứt hợp đồng</w:t>
            </w:r>
          </w:p>
          <w:p w14:paraId="3A3BAD3D" w14:textId="77777777" w:rsidR="00042BA9" w:rsidRPr="005D42EA" w:rsidRDefault="00042BA9" w:rsidP="004574BD">
            <w:pPr>
              <w:jc w:val="both"/>
              <w:rPr>
                <w:spacing w:val="2"/>
                <w:position w:val="2"/>
              </w:rPr>
            </w:pPr>
            <w:r w:rsidRPr="005D42EA">
              <w:rPr>
                <w:spacing w:val="2"/>
                <w:position w:val="2"/>
              </w:rPr>
              <w:t>a) Trên cơ sở tiếp nhận hồ sơ của đơn vị chủ trì thực hiện đề án, Sở Công Thương có thông báo tạm dừng thực hiện đề án.</w:t>
            </w:r>
          </w:p>
          <w:p w14:paraId="1E71CDDC" w14:textId="77777777" w:rsidR="00042BA9" w:rsidRPr="005D42EA" w:rsidRDefault="00042BA9" w:rsidP="004574BD">
            <w:pPr>
              <w:jc w:val="both"/>
            </w:pPr>
            <w:r w:rsidRPr="005D42EA">
              <w:t>b) Đơn vị chủ trì phải ngừng mọi hoạt động có liên quan kể từ ngày có thông báo tạm dừng thực hiện đề án, đồng thời báo cáo chi tiết bằng văn bản với Sở Công Thương các nội dung đã thực hiện, tình hình sử dụng kinh phí.</w:t>
            </w:r>
          </w:p>
          <w:p w14:paraId="0EF33C74" w14:textId="77777777" w:rsidR="00042BA9" w:rsidRPr="005D42EA" w:rsidRDefault="00042BA9" w:rsidP="004574BD">
            <w:pPr>
              <w:jc w:val="both"/>
              <w:rPr>
                <w:rFonts w:eastAsiaTheme="minorHAnsi" w:cstheme="minorBidi"/>
              </w:rPr>
            </w:pPr>
            <w:r w:rsidRPr="005D42EA">
              <w:rPr>
                <w:color w:val="000000"/>
              </w:rPr>
              <w:t>c) Sở Công Thương kiểm tra, đánh giá hồ sơ, khối lượng thực hiện, hiện trường trước khi ra quyết định chấm dứt hợp đồng. Trường hợp cần thiết, Sở Công Thương lấy ý kiến của Hội đồng thẩm định, các chuyên gia và báo cáo Ủy ban nhân dân thành phố xem xét, quyết định. Trong quyết định chấm dứt hợp đồng cần xác định rõ số kinh phí phải hoàn trả ngân sách nhà nước, phương án xử lý sản phẩm, tài sản được hình thành hoặc mua sắm (nếu có).</w:t>
            </w:r>
          </w:p>
          <w:p w14:paraId="2462E537" w14:textId="77777777" w:rsidR="00042BA9" w:rsidRPr="005D42EA" w:rsidRDefault="00042BA9" w:rsidP="004574BD">
            <w:pPr>
              <w:jc w:val="both"/>
              <w:rPr>
                <w:spacing w:val="2"/>
                <w:position w:val="2"/>
              </w:rPr>
            </w:pPr>
            <w:r w:rsidRPr="005D42EA">
              <w:rPr>
                <w:spacing w:val="2"/>
                <w:position w:val="2"/>
              </w:rPr>
              <w:lastRenderedPageBreak/>
              <w:t>d) Sở Công Thương thực hiện chấm dứt hợp đồng với đơn vị chủ trì thực hiện đề án theo quy định.</w:t>
            </w:r>
          </w:p>
          <w:p w14:paraId="429DBE49" w14:textId="77777777" w:rsidR="0006642E" w:rsidRPr="005D42EA" w:rsidRDefault="0006642E" w:rsidP="004574BD">
            <w:pPr>
              <w:jc w:val="both"/>
              <w:rPr>
                <w:color w:val="000000" w:themeColor="text1"/>
              </w:rPr>
            </w:pPr>
          </w:p>
        </w:tc>
        <w:tc>
          <w:tcPr>
            <w:tcW w:w="5040" w:type="dxa"/>
          </w:tcPr>
          <w:p w14:paraId="3899E185" w14:textId="3262E6B8" w:rsidR="0006642E" w:rsidRPr="005D42EA" w:rsidRDefault="00E87D54" w:rsidP="004574BD">
            <w:pPr>
              <w:jc w:val="both"/>
              <w:rPr>
                <w:color w:val="000000" w:themeColor="text1"/>
              </w:rPr>
            </w:pPr>
            <w:r w:rsidRPr="005D42EA">
              <w:rPr>
                <w:spacing w:val="2"/>
                <w:position w:val="2"/>
              </w:rPr>
              <w:lastRenderedPageBreak/>
              <w:t>Áp dụng Điều 15 của Quyết định số 1403/QĐ-BCT ngày 28 tháng 5 năm 2020 của Bộ trưởng Bộ Công Thương về việc ban hành Quy chế xây dựng kế hoạch, tổ chức thực hiện và quản lý Chương trình phát triển công nghiệp hỗ trợ</w:t>
            </w:r>
          </w:p>
        </w:tc>
        <w:tc>
          <w:tcPr>
            <w:tcW w:w="2880" w:type="dxa"/>
          </w:tcPr>
          <w:p w14:paraId="088211D5" w14:textId="77777777" w:rsidR="00190E5C" w:rsidRPr="005D42EA" w:rsidRDefault="00190E5C" w:rsidP="004574BD">
            <w:pPr>
              <w:jc w:val="both"/>
              <w:rPr>
                <w:color w:val="000000" w:themeColor="text1"/>
              </w:rPr>
            </w:pPr>
            <w:r w:rsidRPr="005D42EA">
              <w:rPr>
                <w:color w:val="000000" w:themeColor="text1"/>
              </w:rPr>
              <w:t xml:space="preserve">Đảm bảo phù hợp với quy định pháp luật hiện hành </w:t>
            </w:r>
          </w:p>
          <w:p w14:paraId="238AAA5D" w14:textId="77777777" w:rsidR="0006642E" w:rsidRPr="005D42EA" w:rsidRDefault="0006642E" w:rsidP="004574BD">
            <w:pPr>
              <w:jc w:val="both"/>
              <w:rPr>
                <w:color w:val="000000" w:themeColor="text1"/>
              </w:rPr>
            </w:pPr>
          </w:p>
          <w:p w14:paraId="09094278" w14:textId="77777777" w:rsidR="00C81D11" w:rsidRPr="005D42EA" w:rsidRDefault="00C81D11" w:rsidP="004574BD">
            <w:pPr>
              <w:jc w:val="both"/>
              <w:rPr>
                <w:color w:val="000000" w:themeColor="text1"/>
              </w:rPr>
            </w:pPr>
          </w:p>
          <w:p w14:paraId="026D6D7B" w14:textId="19B67DEA" w:rsidR="00C81D11" w:rsidRPr="005D42EA" w:rsidRDefault="00C81D11" w:rsidP="004574BD">
            <w:pPr>
              <w:jc w:val="both"/>
              <w:rPr>
                <w:color w:val="000000" w:themeColor="text1"/>
              </w:rPr>
            </w:pPr>
          </w:p>
        </w:tc>
        <w:tc>
          <w:tcPr>
            <w:tcW w:w="2266" w:type="dxa"/>
          </w:tcPr>
          <w:p w14:paraId="3B0DCA12" w14:textId="77777777" w:rsidR="0006642E" w:rsidRPr="005D42EA" w:rsidRDefault="0006642E" w:rsidP="004574BD">
            <w:pPr>
              <w:jc w:val="both"/>
              <w:rPr>
                <w:color w:val="000000" w:themeColor="text1"/>
              </w:rPr>
            </w:pPr>
          </w:p>
        </w:tc>
      </w:tr>
      <w:tr w:rsidR="00593587" w:rsidRPr="005D42EA" w14:paraId="3F461540" w14:textId="77777777" w:rsidTr="004574BD">
        <w:tc>
          <w:tcPr>
            <w:tcW w:w="5490" w:type="dxa"/>
          </w:tcPr>
          <w:p w14:paraId="3FF40A7E" w14:textId="77777777" w:rsidR="00593587" w:rsidRPr="005D42EA" w:rsidRDefault="00593587" w:rsidP="004574BD">
            <w:pPr>
              <w:jc w:val="both"/>
              <w:rPr>
                <w:rFonts w:ascii="Times New Roman Bold" w:hAnsi="Times New Roman Bold"/>
                <w:b/>
                <w:spacing w:val="6"/>
                <w:position w:val="2"/>
              </w:rPr>
            </w:pPr>
            <w:r w:rsidRPr="005D42EA">
              <w:rPr>
                <w:rFonts w:ascii="Times New Roman Bold" w:hAnsi="Times New Roman Bold"/>
                <w:b/>
                <w:spacing w:val="6"/>
                <w:position w:val="2"/>
              </w:rPr>
              <w:lastRenderedPageBreak/>
              <w:t>Điều 21. Nguyên tắc tạm ứng, thanh toán, thanh lý và quyết toán hợp đồng</w:t>
            </w:r>
          </w:p>
          <w:p w14:paraId="10436868" w14:textId="77777777" w:rsidR="00593587" w:rsidRPr="005D42EA" w:rsidRDefault="00593587" w:rsidP="004574BD">
            <w:pPr>
              <w:jc w:val="both"/>
              <w:rPr>
                <w:spacing w:val="2"/>
                <w:position w:val="2"/>
              </w:rPr>
            </w:pPr>
            <w:r w:rsidRPr="005D42EA">
              <w:rPr>
                <w:color w:val="000000"/>
                <w:shd w:val="clear" w:color="auto" w:fill="FFFFFF"/>
              </w:rPr>
              <w:t>1. Sở Công Thương quản lý và sử dụng kinh phí thực hiện Chương trình, theo đúng quy định hiện hành.</w:t>
            </w:r>
          </w:p>
          <w:p w14:paraId="05090F17" w14:textId="77777777" w:rsidR="00593587" w:rsidRPr="005D42EA" w:rsidRDefault="00593587" w:rsidP="004574BD">
            <w:pPr>
              <w:jc w:val="both"/>
              <w:rPr>
                <w:spacing w:val="2"/>
                <w:position w:val="2"/>
              </w:rPr>
            </w:pPr>
            <w:r w:rsidRPr="005D42EA">
              <w:rPr>
                <w:spacing w:val="2"/>
                <w:position w:val="2"/>
              </w:rPr>
              <w:t>2. Việc tạm ứng, thanh toán, thanh lý và quyết toán hợp đồng căn cứ vào hợp đồng thực hiện đề án, phù hợp với tiến độ thực hiện quy định trong hồ sơ thuyết minh đề án, đảm bảo quy định của pháp luật về sử dụng ngân sách nhà nước hiện hành và các quy định tại Quy chế này.</w:t>
            </w:r>
          </w:p>
          <w:p w14:paraId="47948666" w14:textId="77777777" w:rsidR="00593587" w:rsidRPr="005D42EA" w:rsidRDefault="00593587" w:rsidP="004574BD">
            <w:pPr>
              <w:jc w:val="both"/>
              <w:rPr>
                <w:spacing w:val="2"/>
                <w:position w:val="2"/>
              </w:rPr>
            </w:pPr>
            <w:r w:rsidRPr="005D42EA">
              <w:rPr>
                <w:spacing w:val="2"/>
                <w:position w:val="2"/>
              </w:rPr>
              <w:t>3. Việc mua bán hàng hóa, dịch vụ thực hiện theo Luật Đấu thầu và các quy định của pháp luật có liên quan.</w:t>
            </w:r>
          </w:p>
          <w:p w14:paraId="27F4D4DE" w14:textId="77777777" w:rsidR="00593587" w:rsidRPr="005D42EA" w:rsidRDefault="00593587" w:rsidP="004574BD">
            <w:pPr>
              <w:jc w:val="both"/>
              <w:rPr>
                <w:spacing w:val="2"/>
                <w:position w:val="2"/>
              </w:rPr>
            </w:pPr>
            <w:r w:rsidRPr="005D42EA">
              <w:rPr>
                <w:spacing w:val="2"/>
                <w:position w:val="2"/>
              </w:rPr>
              <w:t>4. Mọi nghiệp vụ kinh tế phát sinh trong việc sử dụng kinh phí đều phải có chứng từ hợp pháp, hợp lệ theo quy định, tuân thủ chế độ tài chính hiện hành và các quy định tại Quy chế này.</w:t>
            </w:r>
          </w:p>
          <w:p w14:paraId="76970C02" w14:textId="77777777" w:rsidR="00593587" w:rsidRPr="005D42EA" w:rsidRDefault="00593587" w:rsidP="004574BD">
            <w:pPr>
              <w:jc w:val="both"/>
              <w:rPr>
                <w:spacing w:val="2"/>
                <w:position w:val="2"/>
              </w:rPr>
            </w:pPr>
            <w:r w:rsidRPr="005D42EA">
              <w:rPr>
                <w:spacing w:val="2"/>
                <w:position w:val="2"/>
              </w:rPr>
              <w:t>5. Hoàn trả kinh phí để nộp ngân sách nhà nước đối với phần kinh phí đã tạm ứng, thanh toán nhưng đề án không được nghiệm thu, quyết toán.</w:t>
            </w:r>
          </w:p>
          <w:p w14:paraId="3CB068EA" w14:textId="77777777" w:rsidR="00593587" w:rsidRPr="005D42EA" w:rsidRDefault="00593587" w:rsidP="004574BD">
            <w:pPr>
              <w:jc w:val="both"/>
              <w:rPr>
                <w:b/>
                <w:spacing w:val="2"/>
                <w:position w:val="2"/>
              </w:rPr>
            </w:pPr>
          </w:p>
        </w:tc>
        <w:tc>
          <w:tcPr>
            <w:tcW w:w="5040" w:type="dxa"/>
          </w:tcPr>
          <w:p w14:paraId="56B5A848" w14:textId="2CAA4A7F" w:rsidR="00593587" w:rsidRPr="005D42EA" w:rsidRDefault="00593587" w:rsidP="004574BD">
            <w:pPr>
              <w:jc w:val="both"/>
              <w:rPr>
                <w:spacing w:val="2"/>
                <w:position w:val="2"/>
              </w:rPr>
            </w:pPr>
            <w:r w:rsidRPr="005D42EA">
              <w:rPr>
                <w:spacing w:val="2"/>
                <w:position w:val="2"/>
              </w:rPr>
              <w:t>Áp dụng Điều 16 của Quyết định số 1403/QĐ-BCT ngày 28 tháng 5 năm 2020 của Bộ trưởng Bộ Công Thương về việc ban hành Quy chế xây dựng kế hoạch, tổ chức thực hiện và quản lý Chương trình phát triển công nghiệp hỗ trợ</w:t>
            </w:r>
          </w:p>
        </w:tc>
        <w:tc>
          <w:tcPr>
            <w:tcW w:w="2880" w:type="dxa"/>
          </w:tcPr>
          <w:p w14:paraId="5733B515" w14:textId="77777777" w:rsidR="00593587" w:rsidRPr="005D42EA" w:rsidRDefault="00593587" w:rsidP="004574BD">
            <w:pPr>
              <w:jc w:val="both"/>
              <w:rPr>
                <w:color w:val="000000" w:themeColor="text1"/>
              </w:rPr>
            </w:pPr>
            <w:r w:rsidRPr="005D42EA">
              <w:rPr>
                <w:color w:val="000000" w:themeColor="text1"/>
              </w:rPr>
              <w:t xml:space="preserve">Đảm bảo phù hợp với quy định pháp luật hiện hành </w:t>
            </w:r>
          </w:p>
          <w:p w14:paraId="75B6D705" w14:textId="77777777" w:rsidR="00593587" w:rsidRPr="005D42EA" w:rsidRDefault="00593587" w:rsidP="004574BD">
            <w:pPr>
              <w:jc w:val="both"/>
              <w:rPr>
                <w:color w:val="000000" w:themeColor="text1"/>
              </w:rPr>
            </w:pPr>
          </w:p>
          <w:p w14:paraId="0263C658" w14:textId="77777777" w:rsidR="00593587" w:rsidRPr="005D42EA" w:rsidRDefault="00593587" w:rsidP="004574BD">
            <w:pPr>
              <w:jc w:val="both"/>
              <w:rPr>
                <w:color w:val="000000" w:themeColor="text1"/>
              </w:rPr>
            </w:pPr>
          </w:p>
          <w:p w14:paraId="1205B2BE" w14:textId="77777777" w:rsidR="00593587" w:rsidRPr="005D42EA" w:rsidRDefault="00593587" w:rsidP="004574BD">
            <w:pPr>
              <w:jc w:val="both"/>
              <w:rPr>
                <w:color w:val="000000" w:themeColor="text1"/>
              </w:rPr>
            </w:pPr>
          </w:p>
        </w:tc>
        <w:tc>
          <w:tcPr>
            <w:tcW w:w="2266" w:type="dxa"/>
          </w:tcPr>
          <w:p w14:paraId="7FA6DBAA" w14:textId="77777777" w:rsidR="00593587" w:rsidRPr="005D42EA" w:rsidRDefault="00593587" w:rsidP="004574BD">
            <w:pPr>
              <w:jc w:val="both"/>
              <w:rPr>
                <w:color w:val="000000" w:themeColor="text1"/>
              </w:rPr>
            </w:pPr>
          </w:p>
        </w:tc>
      </w:tr>
      <w:tr w:rsidR="005E7501" w:rsidRPr="005D42EA" w14:paraId="110A28DF" w14:textId="77777777" w:rsidTr="004574BD">
        <w:tc>
          <w:tcPr>
            <w:tcW w:w="5490" w:type="dxa"/>
          </w:tcPr>
          <w:p w14:paraId="32DBFCAF" w14:textId="77777777" w:rsidR="005E7501" w:rsidRPr="005D42EA" w:rsidRDefault="005E7501" w:rsidP="004574BD">
            <w:pPr>
              <w:jc w:val="both"/>
              <w:rPr>
                <w:b/>
                <w:spacing w:val="2"/>
                <w:position w:val="2"/>
              </w:rPr>
            </w:pPr>
            <w:r w:rsidRPr="005D42EA">
              <w:rPr>
                <w:b/>
                <w:spacing w:val="2"/>
                <w:position w:val="2"/>
              </w:rPr>
              <w:t>Điều 22. Tạm ứng, thanh toán, quyết toán hợp đồng</w:t>
            </w:r>
          </w:p>
          <w:p w14:paraId="3C79A0FD" w14:textId="77777777" w:rsidR="005E7501" w:rsidRPr="005D42EA" w:rsidRDefault="005E7501" w:rsidP="004574BD">
            <w:pPr>
              <w:shd w:val="clear" w:color="auto" w:fill="FFFFFF"/>
              <w:jc w:val="both"/>
              <w:rPr>
                <w:color w:val="000000"/>
              </w:rPr>
            </w:pPr>
            <w:r w:rsidRPr="005D42EA">
              <w:rPr>
                <w:color w:val="000000"/>
              </w:rPr>
              <w:t>1. Tạm ứng kinh phí</w:t>
            </w:r>
          </w:p>
          <w:p w14:paraId="2121D477" w14:textId="77777777" w:rsidR="005E7501" w:rsidRPr="005D42EA" w:rsidRDefault="005E7501" w:rsidP="004574BD">
            <w:pPr>
              <w:shd w:val="clear" w:color="auto" w:fill="FFFFFF"/>
              <w:jc w:val="both"/>
              <w:rPr>
                <w:color w:val="000000"/>
              </w:rPr>
            </w:pPr>
            <w:r w:rsidRPr="005D42EA">
              <w:rPr>
                <w:color w:val="000000"/>
              </w:rPr>
              <w:t>a) Tùy nội dung cụ thể của từng đề án, đơn vị chủ trì thực hiện đề án được tạm ứng tối đa 30% giá trị hợp đồng triển khai đề án khi hợp đồng có hiệu lực (cụ thể sẽ được quy định trong hợp đồng).</w:t>
            </w:r>
          </w:p>
          <w:p w14:paraId="29E0A8CE" w14:textId="77777777" w:rsidR="005E7501" w:rsidRPr="005D42EA" w:rsidRDefault="005E7501" w:rsidP="004574BD">
            <w:pPr>
              <w:shd w:val="clear" w:color="auto" w:fill="FFFFFF"/>
              <w:jc w:val="both"/>
              <w:rPr>
                <w:color w:val="000000"/>
              </w:rPr>
            </w:pPr>
            <w:r w:rsidRPr="005D42EA">
              <w:rPr>
                <w:color w:val="000000"/>
              </w:rPr>
              <w:t>b) Hồ sơ tạm ứng gồm: Công văn đề nghị tạm ứng; Bảo đảm thực hiện hợp đồng (nếu có); Hợp đồng thực hiện đề án; các tài liệu, chứng từ khác có liên quan theo quy định.</w:t>
            </w:r>
          </w:p>
          <w:p w14:paraId="2AB8BCEE" w14:textId="77777777" w:rsidR="005E7501" w:rsidRPr="005D42EA" w:rsidRDefault="005E7501" w:rsidP="004574BD">
            <w:pPr>
              <w:shd w:val="clear" w:color="auto" w:fill="FFFFFF"/>
              <w:jc w:val="both"/>
              <w:rPr>
                <w:color w:val="000000"/>
              </w:rPr>
            </w:pPr>
            <w:r w:rsidRPr="005D42EA">
              <w:rPr>
                <w:color w:val="000000"/>
              </w:rPr>
              <w:t>2. Thanh toán kinh phí</w:t>
            </w:r>
          </w:p>
          <w:p w14:paraId="0C34C4FD" w14:textId="77777777" w:rsidR="005E7501" w:rsidRPr="005D42EA" w:rsidRDefault="005E7501" w:rsidP="004574BD">
            <w:pPr>
              <w:shd w:val="clear" w:color="auto" w:fill="FFFFFF"/>
              <w:jc w:val="both"/>
              <w:rPr>
                <w:color w:val="000000"/>
              </w:rPr>
            </w:pPr>
            <w:r w:rsidRPr="005D42EA">
              <w:rPr>
                <w:color w:val="000000"/>
              </w:rPr>
              <w:lastRenderedPageBreak/>
              <w:t>a) Sở Công Thương thanh toán cho đơn vị thực hiện đề án theo bảng nghiệm thu khối lượng công việc hoàn thành và hoàn đủ kinh phí tạm ứng (đối với trường hợp có tạm ứng kinh phí).</w:t>
            </w:r>
          </w:p>
          <w:p w14:paraId="5F75DF2C" w14:textId="77777777" w:rsidR="005E7501" w:rsidRPr="005D42EA" w:rsidRDefault="005E7501" w:rsidP="004574BD">
            <w:pPr>
              <w:shd w:val="clear" w:color="auto" w:fill="FFFFFF"/>
              <w:jc w:val="both"/>
              <w:rPr>
                <w:color w:val="000000"/>
              </w:rPr>
            </w:pPr>
            <w:r w:rsidRPr="005D42EA">
              <w:rPr>
                <w:color w:val="000000"/>
              </w:rPr>
              <w:t>b) Tiến độ thanh toán: Theo tiến độ thực hiện hợp đồng và khối lượng công việc hoàn thành.</w:t>
            </w:r>
          </w:p>
          <w:p w14:paraId="47FF7CD7" w14:textId="77777777" w:rsidR="005E7501" w:rsidRPr="005D42EA" w:rsidRDefault="005E7501" w:rsidP="004574BD">
            <w:pPr>
              <w:shd w:val="clear" w:color="auto" w:fill="FFFFFF"/>
              <w:jc w:val="both"/>
              <w:rPr>
                <w:color w:val="000000"/>
              </w:rPr>
            </w:pPr>
            <w:r w:rsidRPr="005D42EA">
              <w:rPr>
                <w:color w:val="000000"/>
              </w:rPr>
              <w:t>Hồ sơ thanh toán gồm: Công văn đề nghị thanh toán; Bảng nghiệm thu khối lượng công việc hoàn thành; Bảng kê chứng từ đề nghị thanh toán; các tài liệu, chứng từ khác có liên quan theo quy định.</w:t>
            </w:r>
          </w:p>
          <w:p w14:paraId="2F65267D" w14:textId="77777777" w:rsidR="005E7501" w:rsidRPr="005D42EA" w:rsidRDefault="005E7501" w:rsidP="004574BD">
            <w:pPr>
              <w:shd w:val="clear" w:color="auto" w:fill="FFFFFF"/>
              <w:jc w:val="both"/>
              <w:rPr>
                <w:color w:val="000000"/>
              </w:rPr>
            </w:pPr>
            <w:r w:rsidRPr="005D42EA">
              <w:rPr>
                <w:color w:val="000000"/>
              </w:rPr>
              <w:t>3. Quyết toán hợp đồng</w:t>
            </w:r>
          </w:p>
          <w:p w14:paraId="56824FD7" w14:textId="77777777" w:rsidR="005E7501" w:rsidRPr="005D42EA" w:rsidRDefault="005E7501" w:rsidP="004574BD">
            <w:pPr>
              <w:shd w:val="clear" w:color="auto" w:fill="FFFFFF"/>
              <w:jc w:val="both"/>
              <w:rPr>
                <w:color w:val="000000"/>
              </w:rPr>
            </w:pPr>
            <w:r w:rsidRPr="005D42EA">
              <w:rPr>
                <w:color w:val="000000"/>
              </w:rPr>
              <w:t>a) Hồ sơ quyết toán hợp đồng gồm: Bảng kê chứng từ đề nghị quyết toán; Biểu chi tiết kinh phí quyết toán; Báo cáo tổng kết đề án; Biên bản nghiệm thu đề án; Biên bản thanh lý hợp đồng; các tài liệu, chứng từ khác có liên quan theo quy định.</w:t>
            </w:r>
          </w:p>
          <w:p w14:paraId="603DE16A" w14:textId="77777777" w:rsidR="005E7501" w:rsidRPr="005D42EA" w:rsidRDefault="005E7501" w:rsidP="004574BD">
            <w:pPr>
              <w:shd w:val="clear" w:color="auto" w:fill="FFFFFF"/>
              <w:jc w:val="both"/>
              <w:rPr>
                <w:color w:val="000000"/>
              </w:rPr>
            </w:pPr>
            <w:r w:rsidRPr="005D42EA">
              <w:rPr>
                <w:color w:val="000000"/>
              </w:rPr>
              <w:t>b) Đối với các đề án có kinh phí từ nguồn vốn ngân sách nhà nước và nguồn vốn ngoài ngân sách nhà nước, đơn vị chủ trì lập bảng kê chứng từ đề nghị quyết toán bao gồm cả phần kinh phí từ nguồn vốn ngoài ngân sách nhà nước.</w:t>
            </w:r>
          </w:p>
          <w:p w14:paraId="31AB708E" w14:textId="77777777" w:rsidR="005E7501" w:rsidRPr="005D42EA" w:rsidRDefault="005E7501" w:rsidP="004574BD">
            <w:pPr>
              <w:jc w:val="both"/>
              <w:rPr>
                <w:b/>
                <w:spacing w:val="2"/>
                <w:position w:val="2"/>
              </w:rPr>
            </w:pPr>
          </w:p>
        </w:tc>
        <w:tc>
          <w:tcPr>
            <w:tcW w:w="5040" w:type="dxa"/>
          </w:tcPr>
          <w:p w14:paraId="10B81982" w14:textId="06CC9455" w:rsidR="005336C3" w:rsidRPr="005D42EA" w:rsidRDefault="005336C3" w:rsidP="004574BD">
            <w:pPr>
              <w:pStyle w:val="NormalWeb"/>
              <w:shd w:val="clear" w:color="auto" w:fill="FFFFFF"/>
              <w:spacing w:before="0" w:beforeAutospacing="0" w:after="0" w:afterAutospacing="0"/>
              <w:jc w:val="both"/>
            </w:pPr>
            <w:r w:rsidRPr="005D42EA">
              <w:lastRenderedPageBreak/>
              <w:t>- Căn cứ khoản 2 Điều 15 Thông tư số 29/2018/TT-BTC ngày 28/3/2018 của Bộ Tài Chính:</w:t>
            </w:r>
          </w:p>
          <w:p w14:paraId="5455D015" w14:textId="60395745" w:rsidR="005336C3" w:rsidRPr="005D42EA" w:rsidRDefault="005336C3" w:rsidP="004574BD">
            <w:pPr>
              <w:pStyle w:val="NormalWeb"/>
              <w:shd w:val="clear" w:color="auto" w:fill="FFFFFF"/>
              <w:spacing w:before="0" w:beforeAutospacing="0" w:after="0" w:afterAutospacing="0"/>
              <w:jc w:val="both"/>
              <w:rPr>
                <w:i/>
                <w:iCs/>
              </w:rPr>
            </w:pPr>
            <w:r w:rsidRPr="005D42EA">
              <w:rPr>
                <w:i/>
                <w:iCs/>
                <w:color w:val="000000"/>
                <w:shd w:val="clear" w:color="auto" w:fill="FFFFFF"/>
              </w:rPr>
              <w:t>“…Riêng mức tạm ứng cho các đề án, nhiệm vụ công nghiệp hỗ trợ trên cơ sở hợp đồng thực hiện và không quá 50% tổng hỗ trợ kinh phí phát triển công nghiệp hỗ trợ trên cơ sở hợp đồng thực hiện và không vượt quá dự toán năm được cấp có thẩm quyền phê duyệt.”</w:t>
            </w:r>
          </w:p>
          <w:p w14:paraId="1909C4EA" w14:textId="408B4C22" w:rsidR="005E7501" w:rsidRPr="005D42EA" w:rsidRDefault="005336C3" w:rsidP="004574BD">
            <w:pPr>
              <w:jc w:val="both"/>
              <w:rPr>
                <w:spacing w:val="2"/>
                <w:position w:val="2"/>
              </w:rPr>
            </w:pPr>
            <w:r w:rsidRPr="005D42EA">
              <w:rPr>
                <w:spacing w:val="2"/>
                <w:position w:val="2"/>
              </w:rPr>
              <w:t xml:space="preserve">- </w:t>
            </w:r>
            <w:r w:rsidR="005E7501" w:rsidRPr="005D42EA">
              <w:rPr>
                <w:spacing w:val="2"/>
                <w:position w:val="2"/>
              </w:rPr>
              <w:t xml:space="preserve">Áp dụng Điều 17, Điều 18, Điều 19 của Quyết định số 1403/QĐ-BCT ngày 28 tháng 5 năm 2020 </w:t>
            </w:r>
            <w:r w:rsidR="005E7501" w:rsidRPr="005D42EA">
              <w:rPr>
                <w:spacing w:val="2"/>
                <w:position w:val="2"/>
              </w:rPr>
              <w:lastRenderedPageBreak/>
              <w:t>của Bộ trưởng Bộ Công Thương về việc ban hành Quy chế xây dựng kế hoạch, tổ chức thực hiện và quản lý Chương trình phát triển công nghiệp hỗ trợ</w:t>
            </w:r>
          </w:p>
        </w:tc>
        <w:tc>
          <w:tcPr>
            <w:tcW w:w="2880" w:type="dxa"/>
          </w:tcPr>
          <w:p w14:paraId="0F78B090" w14:textId="77777777" w:rsidR="005E7501" w:rsidRPr="005D42EA" w:rsidRDefault="005E7501" w:rsidP="004574BD">
            <w:pPr>
              <w:jc w:val="both"/>
              <w:rPr>
                <w:color w:val="000000" w:themeColor="text1"/>
              </w:rPr>
            </w:pPr>
            <w:r w:rsidRPr="005D42EA">
              <w:rPr>
                <w:color w:val="000000" w:themeColor="text1"/>
              </w:rPr>
              <w:lastRenderedPageBreak/>
              <w:t xml:space="preserve">Đảm bảo phù hợp với quy định pháp luật hiện hành </w:t>
            </w:r>
          </w:p>
          <w:p w14:paraId="241A2CA0" w14:textId="77777777" w:rsidR="005E7501" w:rsidRPr="005D42EA" w:rsidRDefault="005E7501" w:rsidP="004574BD">
            <w:pPr>
              <w:jc w:val="both"/>
              <w:rPr>
                <w:color w:val="000000" w:themeColor="text1"/>
              </w:rPr>
            </w:pPr>
          </w:p>
          <w:p w14:paraId="1B2EC554" w14:textId="77777777" w:rsidR="005E7501" w:rsidRPr="005D42EA" w:rsidRDefault="005E7501" w:rsidP="004574BD">
            <w:pPr>
              <w:jc w:val="both"/>
              <w:rPr>
                <w:color w:val="000000" w:themeColor="text1"/>
              </w:rPr>
            </w:pPr>
          </w:p>
          <w:p w14:paraId="26D409DE" w14:textId="77777777" w:rsidR="005E7501" w:rsidRPr="005D42EA" w:rsidRDefault="005E7501" w:rsidP="004574BD">
            <w:pPr>
              <w:jc w:val="both"/>
              <w:rPr>
                <w:color w:val="000000" w:themeColor="text1"/>
              </w:rPr>
            </w:pPr>
          </w:p>
        </w:tc>
        <w:tc>
          <w:tcPr>
            <w:tcW w:w="2266" w:type="dxa"/>
          </w:tcPr>
          <w:p w14:paraId="2F8B60B7" w14:textId="77777777" w:rsidR="005E7501" w:rsidRPr="005D42EA" w:rsidRDefault="005E7501" w:rsidP="004574BD">
            <w:pPr>
              <w:jc w:val="both"/>
              <w:rPr>
                <w:color w:val="000000" w:themeColor="text1"/>
              </w:rPr>
            </w:pPr>
          </w:p>
        </w:tc>
      </w:tr>
      <w:tr w:rsidR="005E7501" w:rsidRPr="005D42EA" w14:paraId="22B70B4F" w14:textId="77777777" w:rsidTr="004574BD">
        <w:tc>
          <w:tcPr>
            <w:tcW w:w="5490" w:type="dxa"/>
          </w:tcPr>
          <w:p w14:paraId="1DFC3E3B" w14:textId="77777777" w:rsidR="00F05CD2" w:rsidRPr="005D42EA" w:rsidRDefault="00F05CD2" w:rsidP="004574BD">
            <w:pPr>
              <w:jc w:val="both"/>
              <w:rPr>
                <w:b/>
                <w:spacing w:val="2"/>
                <w:position w:val="2"/>
              </w:rPr>
            </w:pPr>
            <w:r w:rsidRPr="005D42EA">
              <w:rPr>
                <w:b/>
                <w:spacing w:val="2"/>
                <w:position w:val="2"/>
              </w:rPr>
              <w:t>Điều 23. Đánh giá, nghiệm thu đề án cấp cơ sở</w:t>
            </w:r>
          </w:p>
          <w:p w14:paraId="70EC2477" w14:textId="77777777" w:rsidR="00F05CD2" w:rsidRPr="005D42EA" w:rsidRDefault="00F05CD2" w:rsidP="004574BD">
            <w:pPr>
              <w:jc w:val="both"/>
              <w:rPr>
                <w:spacing w:val="2"/>
                <w:position w:val="2"/>
              </w:rPr>
            </w:pPr>
            <w:r w:rsidRPr="005D42EA">
              <w:rPr>
                <w:spacing w:val="2"/>
                <w:position w:val="2"/>
              </w:rPr>
              <w:t>1. Đơn vị chủ trì thực hiện đề án có trách nhiệm thành lập Hội đồng nghiệm thu cấp cơ sở để tổ chức đánh giá, nghiệm thu cấp cơ sở kết quả thực hiện đề án trước khi nộp hồ sơ đánh giá, nghiệm thu cho Sở Công Thương. Kết quả đánh giá, nghiệm thu cấp cơ sở được tổng hợp và báo cáo theo mẫu quy định.</w:t>
            </w:r>
          </w:p>
          <w:p w14:paraId="2E3FCA90" w14:textId="77777777" w:rsidR="00F05CD2" w:rsidRPr="005D42EA" w:rsidRDefault="00F05CD2" w:rsidP="004574BD">
            <w:pPr>
              <w:jc w:val="both"/>
              <w:rPr>
                <w:spacing w:val="2"/>
                <w:position w:val="2"/>
              </w:rPr>
            </w:pPr>
            <w:r w:rsidRPr="005D42EA">
              <w:rPr>
                <w:color w:val="000000"/>
                <w:shd w:val="clear" w:color="auto" w:fill="FFFFFF"/>
              </w:rPr>
              <w:t xml:space="preserve">2. Sở Công Thương tổ chức thẩm định, nghiệm thu đối với các đề án triển khai các hoạt động phát triển công nghiệp hỗ trợ do Sở Công Thương chủ trì thực hiện và không phải lập hồ sơ gửi Hội đồng thẩm định để đánh </w:t>
            </w:r>
            <w:r w:rsidRPr="005D42EA">
              <w:rPr>
                <w:color w:val="000000"/>
                <w:shd w:val="clear" w:color="auto" w:fill="FFFFFF"/>
              </w:rPr>
              <w:lastRenderedPageBreak/>
              <w:t>giá, nghiệm thu đề án theo quy định tại Điều 24 Quy chế này.</w:t>
            </w:r>
          </w:p>
          <w:p w14:paraId="001D2C50" w14:textId="77777777" w:rsidR="005E7501" w:rsidRPr="005D42EA" w:rsidRDefault="005E7501" w:rsidP="004574BD">
            <w:pPr>
              <w:jc w:val="both"/>
              <w:rPr>
                <w:color w:val="000000" w:themeColor="text1"/>
              </w:rPr>
            </w:pPr>
          </w:p>
        </w:tc>
        <w:tc>
          <w:tcPr>
            <w:tcW w:w="5040" w:type="dxa"/>
          </w:tcPr>
          <w:p w14:paraId="7A39BC0C" w14:textId="56931125" w:rsidR="005E7501" w:rsidRPr="005D42EA" w:rsidRDefault="00DB37EA" w:rsidP="004574BD">
            <w:pPr>
              <w:jc w:val="both"/>
              <w:rPr>
                <w:color w:val="000000" w:themeColor="text1"/>
              </w:rPr>
            </w:pPr>
            <w:r w:rsidRPr="005D42EA">
              <w:rPr>
                <w:spacing w:val="2"/>
                <w:position w:val="2"/>
              </w:rPr>
              <w:lastRenderedPageBreak/>
              <w:t>Áp dụng Điều 20 của Quyết định số 1403/QĐ-BCT ngày 28 tháng 5 năm 2020 của Bộ trưởng Bộ Công Thương về việc ban hành Quy chế xây dựng kế hoạch, tổ chức thực hiện và quản lý Chương trình phát triển công nghiệp hỗ trợ</w:t>
            </w:r>
          </w:p>
        </w:tc>
        <w:tc>
          <w:tcPr>
            <w:tcW w:w="2880" w:type="dxa"/>
          </w:tcPr>
          <w:p w14:paraId="012DB287" w14:textId="77777777" w:rsidR="00AF00C0" w:rsidRPr="005D42EA" w:rsidRDefault="00AF00C0" w:rsidP="004574BD">
            <w:pPr>
              <w:jc w:val="both"/>
              <w:rPr>
                <w:color w:val="000000" w:themeColor="text1"/>
              </w:rPr>
            </w:pPr>
            <w:r w:rsidRPr="005D42EA">
              <w:rPr>
                <w:color w:val="000000" w:themeColor="text1"/>
              </w:rPr>
              <w:t xml:space="preserve">Đảm bảo phù hợp với quy định pháp luật hiện hành </w:t>
            </w:r>
          </w:p>
          <w:p w14:paraId="13F0010A" w14:textId="597704CB" w:rsidR="005E7501" w:rsidRPr="005D42EA" w:rsidRDefault="00AF00C0" w:rsidP="004574BD">
            <w:pPr>
              <w:jc w:val="both"/>
              <w:rPr>
                <w:color w:val="000000" w:themeColor="text1"/>
              </w:rPr>
            </w:pPr>
            <w:r w:rsidRPr="005D42EA">
              <w:rPr>
                <w:color w:val="000000" w:themeColor="text1"/>
              </w:rPr>
              <w:t xml:space="preserve">Có điều chỉnh bổ sung cho phù hợp với thực tế của địa phương như: </w:t>
            </w:r>
            <w:r w:rsidR="008714C4" w:rsidRPr="005D42EA">
              <w:rPr>
                <w:color w:val="000000" w:themeColor="text1"/>
              </w:rPr>
              <w:t>Sử dụng</w:t>
            </w:r>
            <w:r w:rsidRPr="005D42EA">
              <w:rPr>
                <w:color w:val="000000" w:themeColor="text1"/>
              </w:rPr>
              <w:t xml:space="preserve"> Hội đồng thẩm định </w:t>
            </w:r>
            <w:r w:rsidR="008714C4" w:rsidRPr="005D42EA">
              <w:rPr>
                <w:color w:val="000000" w:themeColor="text1"/>
              </w:rPr>
              <w:t>quy định tại khoản 2 Điều 15 của Quy chế để đánh giá, nghiệm thu đề án không phả</w:t>
            </w:r>
            <w:r w:rsidR="00C7578A" w:rsidRPr="005D42EA">
              <w:rPr>
                <w:color w:val="000000" w:themeColor="text1"/>
              </w:rPr>
              <w:t>i</w:t>
            </w:r>
            <w:r w:rsidR="008714C4" w:rsidRPr="005D42EA">
              <w:rPr>
                <w:color w:val="000000" w:themeColor="text1"/>
              </w:rPr>
              <w:t xml:space="preserve"> do Sở Công Thương chủ trì thực hiện</w:t>
            </w:r>
            <w:r w:rsidRPr="005D42EA">
              <w:rPr>
                <w:color w:val="000000" w:themeColor="text1"/>
              </w:rPr>
              <w:t xml:space="preserve">; không quy định cụ thể trách nhiệm, nguyên tắc, </w:t>
            </w:r>
            <w:r w:rsidRPr="005D42EA">
              <w:rPr>
                <w:color w:val="000000" w:themeColor="text1"/>
              </w:rPr>
              <w:lastRenderedPageBreak/>
              <w:t xml:space="preserve">quy trình làm việc của Hội đồng </w:t>
            </w:r>
            <w:r w:rsidR="008714C4" w:rsidRPr="005D42EA">
              <w:rPr>
                <w:color w:val="000000" w:themeColor="text1"/>
              </w:rPr>
              <w:t xml:space="preserve"> đánh giá, nghiệm thu</w:t>
            </w:r>
            <w:r w:rsidRPr="005D42EA">
              <w:rPr>
                <w:color w:val="000000" w:themeColor="text1"/>
              </w:rPr>
              <w:t xml:space="preserve"> trong Quy chế này mà sẽ quy định trong Quyết định thành lập Hội đồng thẩm định</w:t>
            </w:r>
          </w:p>
        </w:tc>
        <w:tc>
          <w:tcPr>
            <w:tcW w:w="2266" w:type="dxa"/>
          </w:tcPr>
          <w:p w14:paraId="7964950D" w14:textId="77777777" w:rsidR="005E7501" w:rsidRPr="005D42EA" w:rsidRDefault="005E7501" w:rsidP="004574BD">
            <w:pPr>
              <w:jc w:val="both"/>
              <w:rPr>
                <w:color w:val="000000" w:themeColor="text1"/>
              </w:rPr>
            </w:pPr>
          </w:p>
        </w:tc>
      </w:tr>
      <w:tr w:rsidR="00F05CD2" w:rsidRPr="005D42EA" w14:paraId="1F65C326" w14:textId="77777777" w:rsidTr="004574BD">
        <w:tc>
          <w:tcPr>
            <w:tcW w:w="5490" w:type="dxa"/>
          </w:tcPr>
          <w:p w14:paraId="522758F1" w14:textId="77777777" w:rsidR="002610F0" w:rsidRPr="005D42EA" w:rsidRDefault="002610F0" w:rsidP="004574BD">
            <w:pPr>
              <w:jc w:val="both"/>
              <w:rPr>
                <w:b/>
                <w:spacing w:val="2"/>
                <w:position w:val="2"/>
              </w:rPr>
            </w:pPr>
            <w:r w:rsidRPr="005D42EA">
              <w:rPr>
                <w:b/>
                <w:spacing w:val="2"/>
                <w:position w:val="2"/>
              </w:rPr>
              <w:t>Điều 24. Đánh giá, nghiệm thu đề án</w:t>
            </w:r>
          </w:p>
          <w:p w14:paraId="4A8C08DD" w14:textId="77777777" w:rsidR="002610F0" w:rsidRPr="005D42EA" w:rsidRDefault="002610F0" w:rsidP="004574BD">
            <w:pPr>
              <w:jc w:val="both"/>
              <w:rPr>
                <w:spacing w:val="2"/>
                <w:position w:val="2"/>
              </w:rPr>
            </w:pPr>
            <w:r w:rsidRPr="005D42EA">
              <w:rPr>
                <w:spacing w:val="2"/>
                <w:position w:val="2"/>
              </w:rPr>
              <w:t>1. Hồ sơ đánh giá, nghiệm thu đề án và thời gian tiếp nhận hồ sơ</w:t>
            </w:r>
          </w:p>
          <w:p w14:paraId="793CF507" w14:textId="77777777" w:rsidR="002610F0" w:rsidRPr="005D42EA" w:rsidRDefault="002610F0" w:rsidP="004574BD">
            <w:pPr>
              <w:jc w:val="both"/>
              <w:rPr>
                <w:spacing w:val="2"/>
                <w:position w:val="2"/>
              </w:rPr>
            </w:pPr>
            <w:r w:rsidRPr="005D42EA">
              <w:rPr>
                <w:spacing w:val="2"/>
                <w:position w:val="2"/>
              </w:rPr>
              <w:t>a) Hồ sơ đánh giá đề án gồm: Công văn đề nghị đánh giá, nghiệm thu đề án của đơn vị chủ trì thực hiện đề án; Báo cáo tổng kết đề án và các Báo cáo chuyên đề (nếu có); Sản phẩm của đề án; Báo cáo đánh giá, nghiệm thu đề án của Hội đồng nghiệm thu cấp cơ sở; Biên bản nghiệm thu đề án cấp cơ sở; Bản sao hợp đồng và thuyết minh đề án; các tài liệu, hồ sơ liên quan khác (nếu có).</w:t>
            </w:r>
          </w:p>
          <w:p w14:paraId="3290F937" w14:textId="77777777" w:rsidR="002610F0" w:rsidRPr="005D42EA" w:rsidRDefault="002610F0" w:rsidP="004574BD">
            <w:pPr>
              <w:jc w:val="both"/>
              <w:rPr>
                <w:spacing w:val="2"/>
                <w:position w:val="2"/>
              </w:rPr>
            </w:pPr>
            <w:r w:rsidRPr="005D42EA">
              <w:rPr>
                <w:spacing w:val="2"/>
                <w:position w:val="2"/>
              </w:rPr>
              <w:t>b) Thời hạn nộp hồ sơ: Hồ sơ đánh giá, nghiệm thu đề án được nộp đến Sở Công Thương chậm nhất vào ngày 10 tháng 12 của năm thực hiện đề án theo thông báo của Sở Công Thương.</w:t>
            </w:r>
          </w:p>
          <w:p w14:paraId="7EB58D91" w14:textId="77777777" w:rsidR="002610F0" w:rsidRPr="005D42EA" w:rsidRDefault="002610F0" w:rsidP="004574BD">
            <w:pPr>
              <w:jc w:val="both"/>
              <w:rPr>
                <w:spacing w:val="2"/>
                <w:position w:val="2"/>
              </w:rPr>
            </w:pPr>
            <w:r w:rsidRPr="005D42EA">
              <w:rPr>
                <w:spacing w:val="2"/>
                <w:position w:val="2"/>
              </w:rPr>
              <w:t>2. Tổ chức đánh giá, nghiệm thu đề án</w:t>
            </w:r>
          </w:p>
          <w:p w14:paraId="1604E4AC" w14:textId="77777777" w:rsidR="002610F0" w:rsidRPr="005D42EA" w:rsidRDefault="002610F0" w:rsidP="004574BD">
            <w:pPr>
              <w:jc w:val="both"/>
              <w:rPr>
                <w:spacing w:val="2"/>
                <w:position w:val="2"/>
              </w:rPr>
            </w:pPr>
            <w:r w:rsidRPr="005D42EA">
              <w:rPr>
                <w:spacing w:val="2"/>
                <w:position w:val="2"/>
              </w:rPr>
              <w:t>a) Sở Công Thương có trách nhiệm tiếp nhận, kiểm tra, đánh giá sơ bộ tính đầy đủ, hợp lệ của thành phần hồ sơ quy định tại điểm a khoản 1 Điều này và tổng hợp hồ sơ để tổ chức đánh giá, nghiệm thu đề án.</w:t>
            </w:r>
          </w:p>
          <w:p w14:paraId="54C54AAA" w14:textId="153362F9" w:rsidR="002610F0" w:rsidRPr="005D42EA" w:rsidRDefault="002610F0" w:rsidP="004574BD">
            <w:pPr>
              <w:jc w:val="both"/>
              <w:rPr>
                <w:spacing w:val="2"/>
                <w:position w:val="2"/>
              </w:rPr>
            </w:pPr>
            <w:r w:rsidRPr="005D42EA">
              <w:rPr>
                <w:spacing w:val="2"/>
                <w:position w:val="2"/>
              </w:rPr>
              <w:t>b) Sở Công Thương gửi hồ sơ đề án đến Hội đồng thẩm định quy định tại khoản 2 Điều 15 Quy chế này để đánh giá, nghiệm thu đề án và chuẩn bị các điều kiện cần thiết để Hội đồng tổ chức họp đánh giá, nghiệm thu đề án.</w:t>
            </w:r>
          </w:p>
          <w:p w14:paraId="2FCE2DBB" w14:textId="77777777" w:rsidR="002610F0" w:rsidRPr="005D42EA" w:rsidRDefault="002610F0" w:rsidP="004574BD">
            <w:pPr>
              <w:shd w:val="clear" w:color="auto" w:fill="FFFFFF"/>
              <w:rPr>
                <w:color w:val="000000"/>
              </w:rPr>
            </w:pPr>
            <w:r w:rsidRPr="005D42EA">
              <w:rPr>
                <w:color w:val="000000"/>
              </w:rPr>
              <w:t>c) Hội đồng có trách nhiệm thực hiện đánh giá, nghiệm thu đề án theo quy định.</w:t>
            </w:r>
          </w:p>
          <w:p w14:paraId="13BD2DD6" w14:textId="77777777" w:rsidR="002610F0" w:rsidRPr="005D42EA" w:rsidRDefault="002610F0" w:rsidP="004574BD">
            <w:pPr>
              <w:ind w:firstLine="720"/>
              <w:jc w:val="both"/>
              <w:rPr>
                <w:spacing w:val="2"/>
                <w:position w:val="2"/>
              </w:rPr>
            </w:pPr>
          </w:p>
          <w:p w14:paraId="157039C8" w14:textId="77777777" w:rsidR="00F05CD2" w:rsidRPr="005D42EA" w:rsidRDefault="00F05CD2" w:rsidP="004574BD">
            <w:pPr>
              <w:jc w:val="both"/>
              <w:rPr>
                <w:color w:val="000000" w:themeColor="text1"/>
              </w:rPr>
            </w:pPr>
          </w:p>
        </w:tc>
        <w:tc>
          <w:tcPr>
            <w:tcW w:w="5040" w:type="dxa"/>
          </w:tcPr>
          <w:p w14:paraId="0D657391" w14:textId="2BAE2B13" w:rsidR="00F05CD2" w:rsidRPr="005D42EA" w:rsidRDefault="00415B2B" w:rsidP="004574BD">
            <w:pPr>
              <w:jc w:val="both"/>
              <w:rPr>
                <w:color w:val="000000" w:themeColor="text1"/>
              </w:rPr>
            </w:pPr>
            <w:r w:rsidRPr="005D42EA">
              <w:rPr>
                <w:spacing w:val="2"/>
                <w:position w:val="2"/>
              </w:rPr>
              <w:lastRenderedPageBreak/>
              <w:t>Áp dụng Điều 21, 22, 23, 24 của Quyết định số 1403/QĐ-BCT ngày 28 tháng 5 năm 2020 của Bộ trưởng Bộ Công Thương về việc ban hành Quy chế xây dựng kế hoạch, tổ chức thực hiện và quản lý Chương trình phát triển công nghiệp hỗ trợ</w:t>
            </w:r>
          </w:p>
        </w:tc>
        <w:tc>
          <w:tcPr>
            <w:tcW w:w="2880" w:type="dxa"/>
          </w:tcPr>
          <w:p w14:paraId="3D4B9A5B" w14:textId="77777777" w:rsidR="00C7578A" w:rsidRPr="005D42EA" w:rsidRDefault="00C7578A" w:rsidP="004574BD">
            <w:pPr>
              <w:jc w:val="both"/>
              <w:rPr>
                <w:color w:val="000000" w:themeColor="text1"/>
              </w:rPr>
            </w:pPr>
            <w:r w:rsidRPr="005D42EA">
              <w:rPr>
                <w:color w:val="000000" w:themeColor="text1"/>
              </w:rPr>
              <w:t xml:space="preserve">Đảm bảo phù hợp với quy định pháp luật hiện hành </w:t>
            </w:r>
          </w:p>
          <w:p w14:paraId="080F4737" w14:textId="2BC2B782" w:rsidR="00F05CD2" w:rsidRPr="005D42EA" w:rsidRDefault="00C7578A" w:rsidP="004574BD">
            <w:pPr>
              <w:jc w:val="both"/>
              <w:rPr>
                <w:color w:val="000000" w:themeColor="text1"/>
              </w:rPr>
            </w:pPr>
            <w:r w:rsidRPr="005D42EA">
              <w:rPr>
                <w:color w:val="000000" w:themeColor="text1"/>
              </w:rPr>
              <w:t>Có điều chỉnh bổ sung cho phù hợp với thực tế của địa phương như: Sử dụng Hội đồng thẩm định quy định tại khoản 2 Điều 15 của Quy chế để đánh giá, nghiệm thu đề án không phảo do Sở Công Thương chủ trì thực hiện; không quy định cụ thể trách nhiệm, nguyên tắc, quy trình làm việc của Hội đồng  đánh giá, nghiệm thu trong Quy chế này mà sẽ quy định trong Quyết định thành lập Hội đồng thẩm định</w:t>
            </w:r>
            <w:r w:rsidR="00284237" w:rsidRPr="005D42EA">
              <w:rPr>
                <w:color w:val="000000" w:themeColor="text1"/>
              </w:rPr>
              <w:t xml:space="preserve">, đánh giá, nghiệm thu </w:t>
            </w:r>
          </w:p>
        </w:tc>
        <w:tc>
          <w:tcPr>
            <w:tcW w:w="2266" w:type="dxa"/>
          </w:tcPr>
          <w:p w14:paraId="4D2BABAC" w14:textId="77777777" w:rsidR="00F05CD2" w:rsidRPr="005D42EA" w:rsidRDefault="00F05CD2" w:rsidP="004574BD">
            <w:pPr>
              <w:jc w:val="both"/>
              <w:rPr>
                <w:color w:val="000000" w:themeColor="text1"/>
              </w:rPr>
            </w:pPr>
          </w:p>
        </w:tc>
      </w:tr>
      <w:tr w:rsidR="00F05CD2" w:rsidRPr="005D42EA" w14:paraId="09E8C163" w14:textId="77777777" w:rsidTr="004574BD">
        <w:tc>
          <w:tcPr>
            <w:tcW w:w="5490" w:type="dxa"/>
          </w:tcPr>
          <w:p w14:paraId="76317A86" w14:textId="77777777" w:rsidR="001C3592" w:rsidRPr="005D42EA" w:rsidRDefault="001C3592" w:rsidP="004574BD">
            <w:pPr>
              <w:jc w:val="both"/>
              <w:rPr>
                <w:b/>
                <w:spacing w:val="2"/>
                <w:position w:val="2"/>
              </w:rPr>
            </w:pPr>
            <w:r w:rsidRPr="005D42EA">
              <w:rPr>
                <w:b/>
                <w:spacing w:val="2"/>
                <w:position w:val="2"/>
              </w:rPr>
              <w:t>Điều 25. Xử lý kết quả đánh giá, nghiệm thu đề án</w:t>
            </w:r>
          </w:p>
          <w:p w14:paraId="63366E13" w14:textId="77777777" w:rsidR="001C3592" w:rsidRPr="005D42EA" w:rsidRDefault="001C3592" w:rsidP="004574BD">
            <w:pPr>
              <w:jc w:val="both"/>
              <w:rPr>
                <w:spacing w:val="2"/>
                <w:position w:val="2"/>
              </w:rPr>
            </w:pPr>
            <w:r w:rsidRPr="005D42EA">
              <w:rPr>
                <w:spacing w:val="2"/>
                <w:position w:val="2"/>
              </w:rPr>
              <w:t>1. Đề án được quyết toán và thanh lý hợp đồng sau khi các sản phẩm của đề án và sản phẩm hình thành từ việc thực hiện đề án được kiểm kê và bàn giao theo quy định hiện hành.</w:t>
            </w:r>
          </w:p>
          <w:p w14:paraId="3A29B16F" w14:textId="77777777" w:rsidR="001C3592" w:rsidRPr="005D42EA" w:rsidRDefault="001C3592" w:rsidP="004574BD">
            <w:pPr>
              <w:jc w:val="both"/>
              <w:rPr>
                <w:rFonts w:eastAsiaTheme="minorHAnsi"/>
                <w:spacing w:val="2"/>
                <w:position w:val="2"/>
              </w:rPr>
            </w:pPr>
            <w:r w:rsidRPr="005D42EA">
              <w:rPr>
                <w:color w:val="000000"/>
              </w:rPr>
              <w:t>2. Đối với đề án xếp loại ở mức “Không đạt”, Sở Công Thương chịu trách nhiệm chủ trì, phối hợp với các đơn vị có liên quan xác định số kinh phí phải hoàn trả ngân sách nhà nước theo quy định hiện hành và thông báo cho đơn vị chủ trì thực hiện đề án để thực hiện việc hoàn trả kinh phí về ngân sách.</w:t>
            </w:r>
          </w:p>
          <w:p w14:paraId="6C88C3B1" w14:textId="77777777" w:rsidR="001C3592" w:rsidRPr="005D42EA" w:rsidRDefault="001C3592" w:rsidP="004574BD">
            <w:pPr>
              <w:jc w:val="both"/>
              <w:rPr>
                <w:spacing w:val="2"/>
                <w:position w:val="2"/>
              </w:rPr>
            </w:pPr>
            <w:r w:rsidRPr="005D42EA">
              <w:rPr>
                <w:spacing w:val="2"/>
                <w:position w:val="2"/>
              </w:rPr>
              <w:t>3. Việc quản lý, sử dụng kết quả thực hiện đề án được thực hiện theo các quy định hiện hành.</w:t>
            </w:r>
          </w:p>
          <w:p w14:paraId="06E2C348" w14:textId="77777777" w:rsidR="00F05CD2" w:rsidRPr="005D42EA" w:rsidRDefault="00F05CD2" w:rsidP="004574BD">
            <w:pPr>
              <w:jc w:val="both"/>
              <w:rPr>
                <w:color w:val="000000" w:themeColor="text1"/>
              </w:rPr>
            </w:pPr>
          </w:p>
        </w:tc>
        <w:tc>
          <w:tcPr>
            <w:tcW w:w="5040" w:type="dxa"/>
          </w:tcPr>
          <w:p w14:paraId="446A5FF2" w14:textId="5218F377" w:rsidR="00F05CD2" w:rsidRPr="005D42EA" w:rsidRDefault="005353F8" w:rsidP="004574BD">
            <w:pPr>
              <w:jc w:val="both"/>
              <w:rPr>
                <w:color w:val="000000" w:themeColor="text1"/>
              </w:rPr>
            </w:pPr>
            <w:r w:rsidRPr="005D42EA">
              <w:rPr>
                <w:spacing w:val="2"/>
                <w:position w:val="2"/>
              </w:rPr>
              <w:t>Áp dụng Điều 25 của Quyết định số 1403/QĐ-BCT ngày 28 tháng 5 năm 2020 của Bộ trưởng Bộ Công Thương về việc ban hành Quy chế xây dựng kế hoạch, tổ chức thực hiện và quản lý Chương trình phát triển công nghiệp hỗ trợ</w:t>
            </w:r>
          </w:p>
        </w:tc>
        <w:tc>
          <w:tcPr>
            <w:tcW w:w="2880" w:type="dxa"/>
          </w:tcPr>
          <w:p w14:paraId="357DBB64" w14:textId="77777777" w:rsidR="007208F4" w:rsidRPr="005D42EA" w:rsidRDefault="007208F4" w:rsidP="004574BD">
            <w:pPr>
              <w:jc w:val="both"/>
              <w:rPr>
                <w:color w:val="000000" w:themeColor="text1"/>
              </w:rPr>
            </w:pPr>
            <w:r w:rsidRPr="005D42EA">
              <w:rPr>
                <w:color w:val="000000" w:themeColor="text1"/>
              </w:rPr>
              <w:t xml:space="preserve">Đảm bảo phù hợp với quy định pháp luật hiện hành </w:t>
            </w:r>
          </w:p>
          <w:p w14:paraId="3FEFA8FF" w14:textId="77777777" w:rsidR="00F05CD2" w:rsidRPr="005D42EA" w:rsidRDefault="00F05CD2" w:rsidP="004574BD">
            <w:pPr>
              <w:jc w:val="both"/>
              <w:rPr>
                <w:color w:val="000000" w:themeColor="text1"/>
              </w:rPr>
            </w:pPr>
          </w:p>
        </w:tc>
        <w:tc>
          <w:tcPr>
            <w:tcW w:w="2266" w:type="dxa"/>
          </w:tcPr>
          <w:p w14:paraId="68330F8F" w14:textId="77777777" w:rsidR="00F05CD2" w:rsidRPr="005D42EA" w:rsidRDefault="00F05CD2" w:rsidP="004574BD">
            <w:pPr>
              <w:jc w:val="both"/>
              <w:rPr>
                <w:color w:val="000000" w:themeColor="text1"/>
              </w:rPr>
            </w:pPr>
          </w:p>
        </w:tc>
      </w:tr>
      <w:tr w:rsidR="002610F0" w:rsidRPr="005D42EA" w14:paraId="7F661A0C" w14:textId="77777777" w:rsidTr="004574BD">
        <w:tc>
          <w:tcPr>
            <w:tcW w:w="5490" w:type="dxa"/>
          </w:tcPr>
          <w:p w14:paraId="5339C1CB" w14:textId="77777777" w:rsidR="001C3592" w:rsidRPr="005D42EA" w:rsidRDefault="001C3592" w:rsidP="004574BD">
            <w:pPr>
              <w:jc w:val="both"/>
              <w:rPr>
                <w:b/>
                <w:spacing w:val="2"/>
                <w:position w:val="2"/>
              </w:rPr>
            </w:pPr>
            <w:r w:rsidRPr="005D42EA">
              <w:rPr>
                <w:b/>
                <w:spacing w:val="2"/>
                <w:position w:val="2"/>
              </w:rPr>
              <w:t>Điều 26. Lưu giữ hồ sơ đề án</w:t>
            </w:r>
          </w:p>
          <w:p w14:paraId="69CC72FE" w14:textId="77777777" w:rsidR="001C3592" w:rsidRPr="005D42EA" w:rsidRDefault="001C3592" w:rsidP="004574BD">
            <w:pPr>
              <w:jc w:val="both"/>
              <w:rPr>
                <w:spacing w:val="2"/>
                <w:position w:val="2"/>
              </w:rPr>
            </w:pPr>
            <w:r w:rsidRPr="005D42EA">
              <w:rPr>
                <w:spacing w:val="2"/>
                <w:position w:val="2"/>
              </w:rPr>
              <w:t>1. Đơn vị chủ trì thực hiện đề án có trách nhiệm lưu trữ, bảo quản hồ sơ, tài liệu, chứng từ kế toán, sản phẩm đề án (bao gồm các sản phẩm là mẫu, vật liệu hình thành từ hoạt động nghiên cứu phát triển, ứng dụng chuyển giao và đổi mới công nghệ trong sản xuất thử nghiệm linh kiện, phụ tùng, nguyên liệu và vật liệu) tại đơn vị.</w:t>
            </w:r>
          </w:p>
          <w:p w14:paraId="636469D7" w14:textId="77777777" w:rsidR="001C3592" w:rsidRPr="005D42EA" w:rsidRDefault="001C3592" w:rsidP="004574BD">
            <w:pPr>
              <w:jc w:val="both"/>
              <w:rPr>
                <w:spacing w:val="2"/>
                <w:position w:val="2"/>
              </w:rPr>
            </w:pPr>
            <w:r w:rsidRPr="005D42EA">
              <w:rPr>
                <w:spacing w:val="2"/>
                <w:position w:val="2"/>
              </w:rPr>
              <w:t>2. Đơn vị chủ trì thực hiện đề án có trách nhiệm bàn giao kết quả, sản phẩm đề án cho cơ quan quản lý Chương trình theo quy định hiện hành (ngoại trừ các sản phẩm là mẫu, vật liệu hình thành từ hoạt động nghiên cứu phát triển, ứng dụng chuyển giao và đổi mới công nghệ trong sản xuất thử nghiệm sản phẩm công nghiệp hỗ trợ; máy móc, thiết bị và các tài sản hữu hình được đầu tư, mua sắm từ kinh phí hỗ trợ của thành phố để phục vụ trực tiếp cho hoạt động sản xuất sản phẩm công nghiệp hỗ trợ của doanh nghiệp thụ hưởng).</w:t>
            </w:r>
          </w:p>
          <w:p w14:paraId="270A50E0" w14:textId="77777777" w:rsidR="002610F0" w:rsidRPr="005D42EA" w:rsidRDefault="002610F0" w:rsidP="004574BD">
            <w:pPr>
              <w:jc w:val="both"/>
              <w:rPr>
                <w:color w:val="000000" w:themeColor="text1"/>
              </w:rPr>
            </w:pPr>
          </w:p>
        </w:tc>
        <w:tc>
          <w:tcPr>
            <w:tcW w:w="5040" w:type="dxa"/>
          </w:tcPr>
          <w:p w14:paraId="51CD7A9D" w14:textId="180F3F5F" w:rsidR="002610F0" w:rsidRPr="005D42EA" w:rsidRDefault="005353F8" w:rsidP="004574BD">
            <w:pPr>
              <w:jc w:val="both"/>
              <w:rPr>
                <w:color w:val="000000" w:themeColor="text1"/>
              </w:rPr>
            </w:pPr>
            <w:r w:rsidRPr="005D42EA">
              <w:rPr>
                <w:spacing w:val="2"/>
                <w:position w:val="2"/>
              </w:rPr>
              <w:lastRenderedPageBreak/>
              <w:t>Áp dụng Điều 26 của Quyết định số 1403/QĐ-BCT ngày 28 tháng 5 năm 2020 của Bộ trưởng Bộ Công Thương về việc ban hành Quy chế xây dựng kế hoạch, tổ chức thực hiện và quản lý Chương trình phát triển công nghiệp hỗ trợ</w:t>
            </w:r>
          </w:p>
        </w:tc>
        <w:tc>
          <w:tcPr>
            <w:tcW w:w="2880" w:type="dxa"/>
          </w:tcPr>
          <w:p w14:paraId="338AC4A5" w14:textId="77777777" w:rsidR="007208F4" w:rsidRPr="005D42EA" w:rsidRDefault="007208F4" w:rsidP="004574BD">
            <w:pPr>
              <w:jc w:val="both"/>
              <w:rPr>
                <w:color w:val="000000" w:themeColor="text1"/>
              </w:rPr>
            </w:pPr>
            <w:r w:rsidRPr="005D42EA">
              <w:rPr>
                <w:color w:val="000000" w:themeColor="text1"/>
              </w:rPr>
              <w:t xml:space="preserve">Đảm bảo phù hợp với quy định pháp luật hiện hành </w:t>
            </w:r>
          </w:p>
          <w:p w14:paraId="52E5BFB0" w14:textId="77777777" w:rsidR="002610F0" w:rsidRPr="005D42EA" w:rsidRDefault="002610F0" w:rsidP="004574BD">
            <w:pPr>
              <w:jc w:val="both"/>
              <w:rPr>
                <w:color w:val="000000" w:themeColor="text1"/>
              </w:rPr>
            </w:pPr>
          </w:p>
        </w:tc>
        <w:tc>
          <w:tcPr>
            <w:tcW w:w="2266" w:type="dxa"/>
          </w:tcPr>
          <w:p w14:paraId="52F796EE" w14:textId="77777777" w:rsidR="002610F0" w:rsidRPr="005D42EA" w:rsidRDefault="002610F0" w:rsidP="004574BD">
            <w:pPr>
              <w:jc w:val="both"/>
              <w:rPr>
                <w:color w:val="000000" w:themeColor="text1"/>
              </w:rPr>
            </w:pPr>
          </w:p>
        </w:tc>
      </w:tr>
      <w:tr w:rsidR="005D42EA" w:rsidRPr="005D42EA" w14:paraId="24419C03" w14:textId="77777777" w:rsidTr="004574BD">
        <w:tc>
          <w:tcPr>
            <w:tcW w:w="5490" w:type="dxa"/>
          </w:tcPr>
          <w:p w14:paraId="00599B4C" w14:textId="77777777" w:rsidR="005D42EA" w:rsidRPr="005D42EA" w:rsidRDefault="005D42EA" w:rsidP="004574BD">
            <w:pPr>
              <w:jc w:val="both"/>
              <w:rPr>
                <w:b/>
                <w:spacing w:val="2"/>
                <w:position w:val="2"/>
              </w:rPr>
            </w:pPr>
            <w:r w:rsidRPr="005D42EA">
              <w:rPr>
                <w:b/>
                <w:spacing w:val="2"/>
                <w:position w:val="2"/>
              </w:rPr>
              <w:t>Điều 27. Trách nhiệm của Sở Công Thương</w:t>
            </w:r>
          </w:p>
          <w:p w14:paraId="08A77287" w14:textId="77777777" w:rsidR="005D42EA" w:rsidRPr="005D42EA" w:rsidRDefault="005D42EA" w:rsidP="004574BD">
            <w:pPr>
              <w:pStyle w:val="NormalWeb"/>
              <w:shd w:val="clear" w:color="auto" w:fill="FFFFFF"/>
              <w:spacing w:before="0" w:beforeAutospacing="0" w:after="0" w:afterAutospacing="0"/>
              <w:jc w:val="both"/>
              <w:rPr>
                <w:color w:val="000000"/>
              </w:rPr>
            </w:pPr>
            <w:r w:rsidRPr="005D42EA">
              <w:rPr>
                <w:spacing w:val="2"/>
                <w:position w:val="2"/>
              </w:rPr>
              <w:t>1. Tham mưu giúp Ủy ban nhân dân thành phố tổ chức triển khai thực hiện Quy chế theo chức năng, nhiệm vụ được giao.</w:t>
            </w:r>
          </w:p>
          <w:p w14:paraId="1AE15633" w14:textId="77777777" w:rsidR="005D42EA" w:rsidRPr="005D42EA" w:rsidRDefault="005D42EA" w:rsidP="004574BD">
            <w:pPr>
              <w:pStyle w:val="NormalWeb"/>
              <w:shd w:val="clear" w:color="auto" w:fill="FFFFFF"/>
              <w:spacing w:before="0" w:beforeAutospacing="0" w:after="0" w:afterAutospacing="0"/>
              <w:jc w:val="both"/>
              <w:rPr>
                <w:color w:val="000000"/>
              </w:rPr>
            </w:pPr>
            <w:r w:rsidRPr="005D42EA">
              <w:rPr>
                <w:color w:val="000000"/>
              </w:rPr>
              <w:t>2. Xây dựng và ban hành các biểu mẫu áp dụng đối với: Thành phần hồ sơ đề án đề xuất tham gia Chương trình; đánh giá sơ bộ, thẩm định, lựa chọn đề án tham gia Chương trình;  hợp đồng, thanh toán, đánh giá, nghiệm thu, thanh lý hợp đồng thực hiện đề án và các biểu mẫu liên quan khác.</w:t>
            </w:r>
          </w:p>
          <w:p w14:paraId="51B4AA60" w14:textId="77777777" w:rsidR="005D42EA" w:rsidRPr="005D42EA" w:rsidRDefault="005D42EA" w:rsidP="004574BD">
            <w:pPr>
              <w:jc w:val="both"/>
              <w:rPr>
                <w:spacing w:val="2"/>
                <w:position w:val="2"/>
              </w:rPr>
            </w:pPr>
            <w:r w:rsidRPr="005D42EA">
              <w:rPr>
                <w:spacing w:val="2"/>
                <w:position w:val="2"/>
              </w:rPr>
              <w:t>3. Hướng dẫn, đôn đốc các đơn vị đăng ký chủ trì thực hiện đề án xây dựng hồ sơ đề án theo quy định tại Quy chế này; tiếp nhận, kiểm tra hồ sơ đề án; tổng hợp danh mục đề án và dự toán kinh phí thực hiện Chương trình phát triển công nghiệp hỗ trợ hàng năm; tổ chức thẩm định đề án theo quy định.</w:t>
            </w:r>
          </w:p>
          <w:p w14:paraId="1AF8F6E3" w14:textId="77777777" w:rsidR="005D42EA" w:rsidRPr="005D42EA" w:rsidRDefault="005D42EA" w:rsidP="004574BD">
            <w:pPr>
              <w:jc w:val="both"/>
              <w:rPr>
                <w:spacing w:val="2"/>
                <w:position w:val="2"/>
              </w:rPr>
            </w:pPr>
            <w:r w:rsidRPr="005D42EA">
              <w:rPr>
                <w:spacing w:val="2"/>
                <w:position w:val="2"/>
              </w:rPr>
              <w:t>3. Xây dựng Chương trình phát triển công nghiệp hỗ trợ hàng năm, trình Ủy ban nhân dân thành phố phê duyệt; tổng hợp kinh phí Chương trình phát triển công nghiệp hỗ trợ hàng năm gửi Sở Tài chính để tổng hợp vào dự toán ngân sách thành phố, trình cấp có thẩm quyền phê duyệt theo quy định.</w:t>
            </w:r>
          </w:p>
          <w:p w14:paraId="5C2421B4" w14:textId="77777777" w:rsidR="005D42EA" w:rsidRPr="005D42EA" w:rsidRDefault="005D42EA" w:rsidP="004574BD">
            <w:pPr>
              <w:jc w:val="both"/>
              <w:rPr>
                <w:rFonts w:eastAsiaTheme="minorHAnsi"/>
                <w:spacing w:val="2"/>
                <w:position w:val="2"/>
              </w:rPr>
            </w:pPr>
            <w:r w:rsidRPr="005D42EA">
              <w:rPr>
                <w:color w:val="000000"/>
              </w:rPr>
              <w:t>4. Ký hợp đồng thực hiện các đề án thuộc Chương trình với các Đơn vị chủ trì; trực tiếp triển khai thực hiện các đề án thuộc Chương trình do Sở Công Thương chủ trì.</w:t>
            </w:r>
          </w:p>
          <w:p w14:paraId="712DDBEA" w14:textId="77777777" w:rsidR="005D42EA" w:rsidRPr="005D42EA" w:rsidRDefault="005D42EA" w:rsidP="004574BD">
            <w:pPr>
              <w:jc w:val="both"/>
              <w:rPr>
                <w:spacing w:val="2"/>
                <w:position w:val="2"/>
              </w:rPr>
            </w:pPr>
            <w:r w:rsidRPr="005D42EA">
              <w:rPr>
                <w:spacing w:val="2"/>
                <w:position w:val="2"/>
              </w:rPr>
              <w:t>5. Thẩm định, trình cơ quan có thẩm quyền phê duyệt kế hoạch lựa chọn nhà thầu đối với các đề án thuộc Chương trình theo quy định của Luật Đấu thầu.</w:t>
            </w:r>
          </w:p>
          <w:p w14:paraId="075AA4EF" w14:textId="77777777" w:rsidR="005D42EA" w:rsidRPr="005D42EA" w:rsidRDefault="005D42EA" w:rsidP="004574BD">
            <w:pPr>
              <w:jc w:val="both"/>
              <w:rPr>
                <w:spacing w:val="2"/>
                <w:position w:val="2"/>
              </w:rPr>
            </w:pPr>
            <w:r w:rsidRPr="005D42EA">
              <w:rPr>
                <w:spacing w:val="2"/>
                <w:position w:val="2"/>
              </w:rPr>
              <w:t>6. Quản lý kinh phí từ ngân sách nhà nước thực hiện Chương trình được cấp hàng năm và các nguồn kinh phí khác (nếu có).</w:t>
            </w:r>
          </w:p>
          <w:p w14:paraId="3B76214B" w14:textId="77777777" w:rsidR="005D42EA" w:rsidRPr="005D42EA" w:rsidRDefault="005D42EA" w:rsidP="004574BD">
            <w:pPr>
              <w:jc w:val="both"/>
              <w:rPr>
                <w:spacing w:val="2"/>
                <w:position w:val="2"/>
              </w:rPr>
            </w:pPr>
            <w:r w:rsidRPr="005D42EA">
              <w:rPr>
                <w:spacing w:val="2"/>
                <w:position w:val="2"/>
              </w:rPr>
              <w:t xml:space="preserve">7. Theo dõi, kiểm tra, giám sát việc triển khai thực hiện các đề án; kịp thời xem xét, xử lý hoặc báo cáo cấp có </w:t>
            </w:r>
            <w:r w:rsidRPr="005D42EA">
              <w:rPr>
                <w:spacing w:val="2"/>
                <w:position w:val="2"/>
              </w:rPr>
              <w:lastRenderedPageBreak/>
              <w:t>thẩm quyền xem xét, xử lý những khó khăn, vướng mắc phát sinh trong quá trình thực hiện.</w:t>
            </w:r>
          </w:p>
          <w:p w14:paraId="3DE80420" w14:textId="77777777" w:rsidR="005D42EA" w:rsidRPr="005D42EA" w:rsidRDefault="005D42EA" w:rsidP="004574BD">
            <w:pPr>
              <w:jc w:val="both"/>
              <w:rPr>
                <w:spacing w:val="2"/>
                <w:position w:val="2"/>
              </w:rPr>
            </w:pPr>
            <w:r w:rsidRPr="005D42EA">
              <w:rPr>
                <w:spacing w:val="2"/>
                <w:position w:val="2"/>
              </w:rPr>
              <w:t>8. Đánh giá, tổng hợp và báo cáo Ủy ban nhân dân thành phố định kỳ hoặc đột xuất về tình hình thực hiện Chương trình; chủ trì xây dựng báo cáo đánh giá, tổng kết việc thực hiện Chương trình theo quy định.</w:t>
            </w:r>
          </w:p>
          <w:p w14:paraId="08F31D37" w14:textId="77777777" w:rsidR="005D42EA" w:rsidRPr="005D42EA" w:rsidRDefault="005D42EA" w:rsidP="004574BD">
            <w:pPr>
              <w:jc w:val="both"/>
              <w:rPr>
                <w:spacing w:val="2"/>
                <w:position w:val="2"/>
              </w:rPr>
            </w:pPr>
            <w:r w:rsidRPr="005D42EA">
              <w:rPr>
                <w:spacing w:val="2"/>
                <w:position w:val="2"/>
              </w:rPr>
              <w:t>9. Đề xuất với Ủy ban nhân dân thành phố về hình thức khen thưởng tổ chức, cá nhân hoàn thành xuất sắc nhiệm vụ và có biện pháp xử lý tổ chức, cá nhân vi phạm trong quá trình thực hiện nhiệm vụ thuộc Chương trình (nếu có).</w:t>
            </w:r>
          </w:p>
          <w:p w14:paraId="7FC58B92" w14:textId="44E83A85" w:rsidR="005D42EA" w:rsidRPr="004D3A14" w:rsidRDefault="005D42EA" w:rsidP="004574BD">
            <w:pPr>
              <w:jc w:val="both"/>
              <w:rPr>
                <w:spacing w:val="2"/>
                <w:position w:val="2"/>
              </w:rPr>
            </w:pPr>
            <w:r w:rsidRPr="005D42EA">
              <w:rPr>
                <w:spacing w:val="2"/>
                <w:position w:val="2"/>
              </w:rPr>
              <w:t>10. Thực hiện các nhiệm vụ khác theo phân công tại Quy chế này.</w:t>
            </w:r>
          </w:p>
        </w:tc>
        <w:tc>
          <w:tcPr>
            <w:tcW w:w="5040" w:type="dxa"/>
          </w:tcPr>
          <w:p w14:paraId="58886E07" w14:textId="5AC44A46" w:rsidR="005D42EA" w:rsidRPr="005D42EA" w:rsidRDefault="005D42EA" w:rsidP="004574BD">
            <w:pPr>
              <w:jc w:val="both"/>
              <w:rPr>
                <w:color w:val="000000" w:themeColor="text1"/>
              </w:rPr>
            </w:pPr>
            <w:r w:rsidRPr="005D42EA">
              <w:rPr>
                <w:spacing w:val="2"/>
                <w:position w:val="2"/>
              </w:rPr>
              <w:lastRenderedPageBreak/>
              <w:t>Áp dụng Điều 2</w:t>
            </w:r>
            <w:r>
              <w:rPr>
                <w:spacing w:val="2"/>
                <w:position w:val="2"/>
              </w:rPr>
              <w:t>7</w:t>
            </w:r>
            <w:r w:rsidRPr="005D42EA">
              <w:rPr>
                <w:spacing w:val="2"/>
                <w:position w:val="2"/>
              </w:rPr>
              <w:t xml:space="preserve"> của Quyết định số 1403/QĐ-BCT ngày 28 tháng 5 năm 2020 của Bộ trưởng Bộ Công Thương về việc ban hành Quy chế xây dựng kế hoạch, tổ chức thực hiện và quản lý Chương trình phát triển công nghiệp hỗ trợ</w:t>
            </w:r>
          </w:p>
        </w:tc>
        <w:tc>
          <w:tcPr>
            <w:tcW w:w="2880" w:type="dxa"/>
          </w:tcPr>
          <w:p w14:paraId="75505605" w14:textId="77777777" w:rsidR="005D42EA" w:rsidRPr="005D42EA" w:rsidRDefault="005D42EA" w:rsidP="004574BD">
            <w:pPr>
              <w:jc w:val="both"/>
              <w:rPr>
                <w:color w:val="000000" w:themeColor="text1"/>
              </w:rPr>
            </w:pPr>
            <w:r w:rsidRPr="005D42EA">
              <w:rPr>
                <w:color w:val="000000" w:themeColor="text1"/>
              </w:rPr>
              <w:t xml:space="preserve">Đảm bảo phù hợp với quy định pháp luật hiện hành </w:t>
            </w:r>
          </w:p>
          <w:p w14:paraId="04F1E47A" w14:textId="77777777" w:rsidR="005D42EA" w:rsidRPr="005D42EA" w:rsidRDefault="005D42EA" w:rsidP="004574BD">
            <w:pPr>
              <w:jc w:val="both"/>
              <w:rPr>
                <w:color w:val="000000" w:themeColor="text1"/>
              </w:rPr>
            </w:pPr>
          </w:p>
        </w:tc>
        <w:tc>
          <w:tcPr>
            <w:tcW w:w="2266" w:type="dxa"/>
          </w:tcPr>
          <w:p w14:paraId="4ED6DF4E" w14:textId="77777777" w:rsidR="005D42EA" w:rsidRPr="005D42EA" w:rsidRDefault="005D42EA" w:rsidP="004574BD">
            <w:pPr>
              <w:jc w:val="both"/>
              <w:rPr>
                <w:color w:val="000000" w:themeColor="text1"/>
              </w:rPr>
            </w:pPr>
          </w:p>
        </w:tc>
      </w:tr>
      <w:tr w:rsidR="005D42EA" w:rsidRPr="005D42EA" w14:paraId="1197FB38" w14:textId="77777777" w:rsidTr="004574BD">
        <w:tc>
          <w:tcPr>
            <w:tcW w:w="5490" w:type="dxa"/>
          </w:tcPr>
          <w:p w14:paraId="3FD6BF84" w14:textId="4F31F81E" w:rsidR="005D42EA" w:rsidRPr="005D42EA" w:rsidRDefault="005D42EA" w:rsidP="004574BD">
            <w:pPr>
              <w:pStyle w:val="NormalWeb"/>
              <w:shd w:val="clear" w:color="auto" w:fill="FFFFFF"/>
              <w:spacing w:before="0" w:beforeAutospacing="0" w:after="0" w:afterAutospacing="0"/>
              <w:jc w:val="both"/>
              <w:rPr>
                <w:b/>
                <w:bCs/>
                <w:color w:val="000000"/>
              </w:rPr>
            </w:pPr>
            <w:r w:rsidRPr="005D42EA">
              <w:rPr>
                <w:b/>
                <w:spacing w:val="2"/>
                <w:position w:val="2"/>
              </w:rPr>
              <w:t>Điều 28. Trách nhiệm của các sở, ban, ngành, Ủy ban nhâ</w:t>
            </w:r>
            <w:r>
              <w:rPr>
                <w:b/>
                <w:spacing w:val="2"/>
                <w:position w:val="2"/>
              </w:rPr>
              <w:t>n</w:t>
            </w:r>
            <w:r w:rsidRPr="005D42EA">
              <w:rPr>
                <w:b/>
                <w:spacing w:val="2"/>
                <w:position w:val="2"/>
              </w:rPr>
              <w:t xml:space="preserve"> dân các phường, xã; </w:t>
            </w:r>
            <w:r w:rsidRPr="005D42EA">
              <w:rPr>
                <w:b/>
                <w:bCs/>
                <w:color w:val="000000"/>
                <w:lang w:val="vi-VN"/>
              </w:rPr>
              <w:t>các hội, hiệp hội doanh nghiệp, ngành nghề; các tổ chức có liên quan</w:t>
            </w:r>
          </w:p>
          <w:p w14:paraId="2C7E010C" w14:textId="77777777" w:rsidR="005D42EA" w:rsidRPr="005D42EA" w:rsidRDefault="005D42EA" w:rsidP="004574BD">
            <w:pPr>
              <w:shd w:val="clear" w:color="auto" w:fill="FFFFFF"/>
              <w:jc w:val="both"/>
              <w:rPr>
                <w:color w:val="000000"/>
              </w:rPr>
            </w:pPr>
            <w:r w:rsidRPr="005D42EA">
              <w:rPr>
                <w:color w:val="000000"/>
              </w:rPr>
              <w:t>1. Sở Tài chính</w:t>
            </w:r>
          </w:p>
          <w:p w14:paraId="78FAF7E2" w14:textId="77777777" w:rsidR="005D42EA" w:rsidRPr="005D42EA" w:rsidRDefault="005D42EA" w:rsidP="004574BD">
            <w:pPr>
              <w:shd w:val="clear" w:color="auto" w:fill="FFFFFF"/>
              <w:jc w:val="both"/>
              <w:rPr>
                <w:color w:val="000000"/>
              </w:rPr>
            </w:pPr>
            <w:r w:rsidRPr="005D42EA">
              <w:rPr>
                <w:color w:val="000000"/>
              </w:rPr>
              <w:t>a) Thẩm định dự toán các đề án được Sở Công Thương đánh giá là hợp lệ; căn cứ nguồn và khả năng cân đối ngân sách thành phố, tham mưu Ủy ban nhân dân thành phố bố trí kinh phí thực hiện Chương trình theo quy định của Luật ngân sách và các văn bản hướng dẫn thi hành.</w:t>
            </w:r>
          </w:p>
          <w:p w14:paraId="4F0480BA" w14:textId="77777777" w:rsidR="005D42EA" w:rsidRPr="005D42EA" w:rsidRDefault="005D42EA" w:rsidP="004574BD">
            <w:pPr>
              <w:shd w:val="clear" w:color="auto" w:fill="FFFFFF"/>
              <w:jc w:val="both"/>
              <w:rPr>
                <w:color w:val="000000"/>
              </w:rPr>
            </w:pPr>
            <w:r w:rsidRPr="005D42EA">
              <w:rPr>
                <w:color w:val="000000"/>
              </w:rPr>
              <w:t>b) Thẩm định kế hoạch lựa chọn nhà thầu, trình Ủy ban nhân dân thành phố phê duyệt kế hoạch lựa chọn nhà thầu đối với các nội dung phải tổ chức đấu thầu thuộc Đề án theo quy định.</w:t>
            </w:r>
          </w:p>
          <w:p w14:paraId="7ACB4180" w14:textId="77777777" w:rsidR="005D42EA" w:rsidRPr="005D42EA" w:rsidRDefault="005D42EA" w:rsidP="004574BD">
            <w:pPr>
              <w:shd w:val="clear" w:color="auto" w:fill="FFFFFF"/>
              <w:jc w:val="both"/>
              <w:rPr>
                <w:color w:val="000000"/>
              </w:rPr>
            </w:pPr>
            <w:r w:rsidRPr="005D42EA">
              <w:rPr>
                <w:color w:val="000000"/>
              </w:rPr>
              <w:t>c) Cử đại diện tham gia làm thành viên Hội đồng để đánh giá, lựa chọn các đề án tham gia Chương trình; nghiệm thu đề án.</w:t>
            </w:r>
          </w:p>
          <w:p w14:paraId="629CB4D9" w14:textId="77777777" w:rsidR="005D42EA" w:rsidRPr="005D42EA" w:rsidRDefault="005D42EA" w:rsidP="004574BD">
            <w:pPr>
              <w:shd w:val="clear" w:color="auto" w:fill="FFFFFF"/>
              <w:jc w:val="both"/>
              <w:rPr>
                <w:color w:val="000000"/>
              </w:rPr>
            </w:pPr>
            <w:r w:rsidRPr="005D42EA">
              <w:rPr>
                <w:color w:val="000000"/>
              </w:rPr>
              <w:t>d) Hướng dẫn Sở Công Thương và các đơn vị chủ trì đề án trong việc thực hiện tổ chức đấu thầu lựa chọn nhà thầu, thanh toán, quyết toán đề án.</w:t>
            </w:r>
          </w:p>
          <w:p w14:paraId="30D2D1A8" w14:textId="77777777" w:rsidR="005D42EA" w:rsidRPr="005D42EA" w:rsidRDefault="005D42EA" w:rsidP="004574BD">
            <w:pPr>
              <w:pStyle w:val="NormalWeb"/>
              <w:shd w:val="clear" w:color="auto" w:fill="FFFFFF"/>
              <w:spacing w:before="0" w:beforeAutospacing="0" w:after="0" w:afterAutospacing="0"/>
              <w:jc w:val="both"/>
              <w:rPr>
                <w:color w:val="000000"/>
              </w:rPr>
            </w:pPr>
            <w:r w:rsidRPr="005D42EA">
              <w:rPr>
                <w:color w:val="000000"/>
                <w:lang w:val="vi-VN"/>
              </w:rPr>
              <w:lastRenderedPageBreak/>
              <w:t xml:space="preserve">2. Các sở, ban, ngành; Ủy ban nhân dân các </w:t>
            </w:r>
            <w:r w:rsidRPr="005D42EA">
              <w:rPr>
                <w:color w:val="000000"/>
              </w:rPr>
              <w:t>phường, xã</w:t>
            </w:r>
            <w:r w:rsidRPr="005D42EA">
              <w:rPr>
                <w:color w:val="000000"/>
                <w:lang w:val="vi-VN"/>
              </w:rPr>
              <w:t>; các hội, hiệp hội doanh nghiệp, ngành nghề; các tổ chức có liên quan</w:t>
            </w:r>
          </w:p>
          <w:p w14:paraId="22C1F84B" w14:textId="77777777" w:rsidR="005D42EA" w:rsidRPr="005D42EA" w:rsidRDefault="005D42EA" w:rsidP="004574BD">
            <w:pPr>
              <w:pStyle w:val="NormalWeb"/>
              <w:shd w:val="clear" w:color="auto" w:fill="FFFFFF"/>
              <w:spacing w:before="0" w:beforeAutospacing="0" w:after="0" w:afterAutospacing="0"/>
              <w:jc w:val="both"/>
              <w:rPr>
                <w:color w:val="000000"/>
              </w:rPr>
            </w:pPr>
            <w:r w:rsidRPr="005D42EA">
              <w:rPr>
                <w:color w:val="000000"/>
                <w:lang w:val="vi-VN"/>
              </w:rPr>
              <w:t>a) Tích cực </w:t>
            </w:r>
            <w:r w:rsidRPr="005D42EA">
              <w:rPr>
                <w:color w:val="000000"/>
              </w:rPr>
              <w:t>tuyên </w:t>
            </w:r>
            <w:r w:rsidRPr="005D42EA">
              <w:rPr>
                <w:color w:val="000000"/>
                <w:lang w:val="vi-VN"/>
              </w:rPr>
              <w:t>truyền, vận động, hướng dẫn các tổ chức, cá nhân thuộc phạm vi quản lý đăng ký đề án tham gia Chương trình;</w:t>
            </w:r>
          </w:p>
          <w:p w14:paraId="065F1C0F" w14:textId="77777777" w:rsidR="005D42EA" w:rsidRPr="005D42EA" w:rsidRDefault="005D42EA" w:rsidP="004574BD">
            <w:pPr>
              <w:pStyle w:val="NormalWeb"/>
              <w:shd w:val="clear" w:color="auto" w:fill="FFFFFF"/>
              <w:spacing w:before="0" w:beforeAutospacing="0" w:after="0" w:afterAutospacing="0"/>
              <w:jc w:val="both"/>
              <w:rPr>
                <w:color w:val="000000"/>
                <w:lang w:val="vi-VN"/>
              </w:rPr>
            </w:pPr>
            <w:r w:rsidRPr="005D42EA">
              <w:rPr>
                <w:color w:val="000000"/>
                <w:lang w:val="vi-VN"/>
              </w:rPr>
              <w:t>b) Cử đại diện tham gia làm thành viên Hội đồng thẩm định đánh giá, lựa chọn các đề án tham gia Chương trình khi có đề nghị của Sở Công Thương.</w:t>
            </w:r>
          </w:p>
          <w:p w14:paraId="09C41184" w14:textId="77777777" w:rsidR="005D42EA" w:rsidRPr="005D42EA" w:rsidRDefault="005D42EA" w:rsidP="004574BD">
            <w:pPr>
              <w:shd w:val="clear" w:color="auto" w:fill="FFFFFF"/>
              <w:jc w:val="both"/>
              <w:rPr>
                <w:color w:val="000000"/>
              </w:rPr>
            </w:pPr>
            <w:r w:rsidRPr="005D42EA">
              <w:rPr>
                <w:color w:val="000000"/>
              </w:rPr>
              <w:t>c) Thực hiện các nhiệm vụ được giao trong Chương trình phát triển công nghiệp hỗ trợ thành phố theo từng giai đoạn.</w:t>
            </w:r>
          </w:p>
          <w:p w14:paraId="08744CB3" w14:textId="5CEE816E" w:rsidR="005D42EA" w:rsidRPr="004D3A14" w:rsidRDefault="005D42EA" w:rsidP="004574BD">
            <w:pPr>
              <w:pStyle w:val="NormalWeb"/>
              <w:shd w:val="clear" w:color="auto" w:fill="FFFFFF"/>
              <w:spacing w:before="0" w:beforeAutospacing="0" w:after="0" w:afterAutospacing="0"/>
              <w:jc w:val="both"/>
              <w:rPr>
                <w:color w:val="000000"/>
              </w:rPr>
            </w:pPr>
            <w:r w:rsidRPr="005D42EA">
              <w:rPr>
                <w:color w:val="000000"/>
              </w:rPr>
              <w:t>d</w:t>
            </w:r>
            <w:r w:rsidRPr="005D42EA">
              <w:rPr>
                <w:color w:val="000000"/>
                <w:lang w:val="vi-VN"/>
              </w:rPr>
              <w:t>) Phối hợp theo dõi, giám sát việc thực hiện đề án thuộc Chương trình của các tổ chức, cá nhân thuộc phạm vi quản lý.</w:t>
            </w:r>
          </w:p>
        </w:tc>
        <w:tc>
          <w:tcPr>
            <w:tcW w:w="5040" w:type="dxa"/>
          </w:tcPr>
          <w:p w14:paraId="70AF26B2" w14:textId="7DFF3654" w:rsidR="005D42EA" w:rsidRPr="005D42EA" w:rsidRDefault="005D42EA" w:rsidP="004574BD">
            <w:pPr>
              <w:jc w:val="both"/>
              <w:rPr>
                <w:color w:val="000000" w:themeColor="text1"/>
              </w:rPr>
            </w:pPr>
          </w:p>
        </w:tc>
        <w:tc>
          <w:tcPr>
            <w:tcW w:w="2880" w:type="dxa"/>
          </w:tcPr>
          <w:p w14:paraId="281EFFC0" w14:textId="77777777" w:rsidR="005D42EA" w:rsidRPr="005D42EA" w:rsidRDefault="005D42EA" w:rsidP="004574BD">
            <w:pPr>
              <w:jc w:val="both"/>
              <w:rPr>
                <w:color w:val="000000" w:themeColor="text1"/>
              </w:rPr>
            </w:pPr>
            <w:r w:rsidRPr="005D42EA">
              <w:rPr>
                <w:color w:val="000000" w:themeColor="text1"/>
              </w:rPr>
              <w:t xml:space="preserve">Đảm bảo phù hợp với quy định pháp luật hiện hành </w:t>
            </w:r>
          </w:p>
          <w:p w14:paraId="0A6C794C" w14:textId="77777777" w:rsidR="005D42EA" w:rsidRPr="005D42EA" w:rsidRDefault="005D42EA" w:rsidP="004574BD">
            <w:pPr>
              <w:jc w:val="both"/>
              <w:rPr>
                <w:color w:val="000000" w:themeColor="text1"/>
              </w:rPr>
            </w:pPr>
          </w:p>
        </w:tc>
        <w:tc>
          <w:tcPr>
            <w:tcW w:w="2266" w:type="dxa"/>
          </w:tcPr>
          <w:p w14:paraId="7E760B2F" w14:textId="77777777" w:rsidR="005D42EA" w:rsidRPr="005D42EA" w:rsidRDefault="005D42EA" w:rsidP="004574BD">
            <w:pPr>
              <w:jc w:val="both"/>
              <w:rPr>
                <w:color w:val="000000" w:themeColor="text1"/>
              </w:rPr>
            </w:pPr>
          </w:p>
        </w:tc>
      </w:tr>
      <w:tr w:rsidR="005D42EA" w:rsidRPr="005D42EA" w14:paraId="605456ED" w14:textId="77777777" w:rsidTr="004574BD">
        <w:tc>
          <w:tcPr>
            <w:tcW w:w="5490" w:type="dxa"/>
          </w:tcPr>
          <w:p w14:paraId="00F7E49A" w14:textId="77777777" w:rsidR="005D42EA" w:rsidRPr="005D42EA" w:rsidRDefault="005D42EA" w:rsidP="004574BD">
            <w:pPr>
              <w:jc w:val="both"/>
              <w:rPr>
                <w:b/>
                <w:spacing w:val="2"/>
                <w:position w:val="2"/>
              </w:rPr>
            </w:pPr>
            <w:r w:rsidRPr="005D42EA">
              <w:rPr>
                <w:b/>
                <w:spacing w:val="2"/>
                <w:position w:val="2"/>
              </w:rPr>
              <w:t>Điều 29. Trách nhiệm của đơn vị chủ trì, đơn vị thụ hưởng đề án</w:t>
            </w:r>
          </w:p>
          <w:p w14:paraId="4109876A" w14:textId="528A63A2" w:rsidR="005D42EA" w:rsidRPr="005D42EA" w:rsidRDefault="005D42EA" w:rsidP="004574BD">
            <w:pPr>
              <w:jc w:val="both"/>
              <w:rPr>
                <w:spacing w:val="2"/>
                <w:position w:val="2"/>
              </w:rPr>
            </w:pPr>
            <w:r w:rsidRPr="005D42EA">
              <w:rPr>
                <w:spacing w:val="2"/>
                <w:position w:val="2"/>
              </w:rPr>
              <w:t>1. Đơn vị chủ trì</w:t>
            </w:r>
          </w:p>
          <w:p w14:paraId="259CD270" w14:textId="77777777" w:rsidR="005D42EA" w:rsidRPr="005D42EA" w:rsidRDefault="005D42EA" w:rsidP="004574BD">
            <w:pPr>
              <w:jc w:val="both"/>
              <w:rPr>
                <w:spacing w:val="2"/>
                <w:position w:val="2"/>
              </w:rPr>
            </w:pPr>
            <w:r w:rsidRPr="005D42EA">
              <w:rPr>
                <w:spacing w:val="2"/>
                <w:position w:val="2"/>
              </w:rPr>
              <w:t>a) Lập hồ sơ đề án theo đúng quy định, đảm bảo và chịu trách nhiệm pháp lý về tính chính xác, trung thực và đầy đủ của các thông tin trong hồ sơ, tài liệu đã cung cấp cho cơ quan quản lý trong quá trình xây dựng đề án; tổ chức thực hiện, nghiệm thu, thanh quyết toán kinh phí các đề án thuộc Chương trình, lập báo cáo theo đúng các điều khoản quy định tại hợp đồng và quy định pháp luật hiện hành.</w:t>
            </w:r>
          </w:p>
          <w:p w14:paraId="0C41EB55" w14:textId="77777777" w:rsidR="005D42EA" w:rsidRPr="005D42EA" w:rsidRDefault="005D42EA" w:rsidP="004574BD">
            <w:pPr>
              <w:jc w:val="both"/>
              <w:rPr>
                <w:spacing w:val="2"/>
                <w:position w:val="2"/>
              </w:rPr>
            </w:pPr>
            <w:r w:rsidRPr="005D42EA">
              <w:rPr>
                <w:spacing w:val="2"/>
                <w:position w:val="2"/>
              </w:rPr>
              <w:t>b) Tổ chức triển khai các nội dung đã được phê duyệt; chịu trách nhiệm về tiến độ và kết quả thực hiện đề án; kịp thời báo cáo, đề xuất với Sở Công Thương các vấn đề phát sinh cần giải quyết trong quá trình thực hiện đề án.</w:t>
            </w:r>
          </w:p>
          <w:p w14:paraId="57EDCAC8" w14:textId="77777777" w:rsidR="005D42EA" w:rsidRPr="005D42EA" w:rsidRDefault="005D42EA" w:rsidP="004574BD">
            <w:pPr>
              <w:jc w:val="both"/>
              <w:rPr>
                <w:spacing w:val="2"/>
                <w:position w:val="2"/>
              </w:rPr>
            </w:pPr>
            <w:r w:rsidRPr="005D42EA">
              <w:rPr>
                <w:spacing w:val="2"/>
                <w:position w:val="2"/>
              </w:rPr>
              <w:t>c) Sử dụng kinh phí thực hiện đề án theo đúng quy định của Luật Ngân sách Nhà nước, Luật Đấu thầu và các quy định hiện hành.</w:t>
            </w:r>
          </w:p>
          <w:p w14:paraId="58894F9E" w14:textId="77777777" w:rsidR="005D42EA" w:rsidRPr="005D42EA" w:rsidRDefault="005D42EA" w:rsidP="004574BD">
            <w:pPr>
              <w:jc w:val="both"/>
              <w:rPr>
                <w:spacing w:val="2"/>
                <w:position w:val="2"/>
              </w:rPr>
            </w:pPr>
            <w:r w:rsidRPr="005D42EA">
              <w:rPr>
                <w:spacing w:val="2"/>
                <w:position w:val="2"/>
              </w:rPr>
              <w:lastRenderedPageBreak/>
              <w:t>d) Phối hợp với Sở Công Thương trong việc kiểm tra, giám sát thực hiện đề án thuộc Chương trình theo mục tiêu, nội dung và tiến độ đã được phê duyệt.</w:t>
            </w:r>
          </w:p>
          <w:p w14:paraId="26C04EFF" w14:textId="77777777" w:rsidR="005D42EA" w:rsidRPr="005D42EA" w:rsidRDefault="005D42EA" w:rsidP="004574BD">
            <w:pPr>
              <w:jc w:val="both"/>
              <w:rPr>
                <w:spacing w:val="2"/>
                <w:position w:val="2"/>
              </w:rPr>
            </w:pPr>
            <w:r w:rsidRPr="005D42EA">
              <w:rPr>
                <w:spacing w:val="2"/>
                <w:position w:val="2"/>
              </w:rPr>
              <w:t>e) Tổ chức đánh giá, nghiệm thu đề án cấp cơ sở trước khi gửi hồ sơ đề nghị đánh giá, nghiệm thu đề án về Sở Công Thương theo quy định tại Quy chế này.</w:t>
            </w:r>
          </w:p>
          <w:p w14:paraId="3AA34402" w14:textId="77777777" w:rsidR="005D42EA" w:rsidRPr="005D42EA" w:rsidRDefault="005D42EA" w:rsidP="004574BD">
            <w:pPr>
              <w:jc w:val="both"/>
              <w:rPr>
                <w:spacing w:val="2"/>
                <w:position w:val="2"/>
              </w:rPr>
            </w:pPr>
            <w:r w:rsidRPr="005D42EA">
              <w:rPr>
                <w:spacing w:val="2"/>
                <w:position w:val="2"/>
              </w:rPr>
              <w:t>f) Thực hiện đầy đủ chế độ báo cáo định kỳ, đột xuất về tình hình triển khai nhiệm vụ của Chương trình.</w:t>
            </w:r>
          </w:p>
          <w:p w14:paraId="2474E37C" w14:textId="77777777" w:rsidR="005D42EA" w:rsidRPr="005D42EA" w:rsidRDefault="005D42EA" w:rsidP="004574BD">
            <w:pPr>
              <w:jc w:val="both"/>
              <w:rPr>
                <w:spacing w:val="2"/>
                <w:position w:val="2"/>
              </w:rPr>
            </w:pPr>
            <w:r w:rsidRPr="005D42EA">
              <w:rPr>
                <w:spacing w:val="2"/>
                <w:position w:val="2"/>
              </w:rPr>
              <w:t>g) Lưu giữ hồ sơ đề án, bàn giao tài sản hình thành từ việc thực hiện đề án theo đúng quy định.</w:t>
            </w:r>
          </w:p>
          <w:p w14:paraId="3347CEF5" w14:textId="77777777" w:rsidR="005D42EA" w:rsidRPr="005D42EA" w:rsidRDefault="005D42EA" w:rsidP="004574BD">
            <w:pPr>
              <w:jc w:val="both"/>
              <w:rPr>
                <w:spacing w:val="2"/>
                <w:position w:val="2"/>
              </w:rPr>
            </w:pPr>
            <w:r w:rsidRPr="005D42EA">
              <w:rPr>
                <w:spacing w:val="2"/>
                <w:position w:val="2"/>
              </w:rPr>
              <w:t>h) Có trách nhiệm hoàn trả kinh phí (nếu có) theo quy định và chịu trách nhiệm trước pháp luật nếu không hoàn trả kinh phí.</w:t>
            </w:r>
          </w:p>
          <w:p w14:paraId="64DB6EB5" w14:textId="77777777" w:rsidR="005D42EA" w:rsidRPr="005D42EA" w:rsidRDefault="005D42EA" w:rsidP="004574BD">
            <w:pPr>
              <w:jc w:val="both"/>
              <w:rPr>
                <w:spacing w:val="2"/>
                <w:position w:val="2"/>
              </w:rPr>
            </w:pPr>
            <w:r w:rsidRPr="005D42EA">
              <w:rPr>
                <w:spacing w:val="2"/>
                <w:position w:val="2"/>
              </w:rPr>
              <w:t>i) Thực hiện các nhiệm vụ khác theo phân công tại Quy chế này.</w:t>
            </w:r>
          </w:p>
          <w:p w14:paraId="51331090" w14:textId="77777777" w:rsidR="005D42EA" w:rsidRPr="005D42EA" w:rsidRDefault="005D42EA" w:rsidP="004574BD">
            <w:pPr>
              <w:jc w:val="both"/>
              <w:rPr>
                <w:color w:val="000000"/>
              </w:rPr>
            </w:pPr>
            <w:r w:rsidRPr="005D42EA">
              <w:rPr>
                <w:color w:val="000000"/>
              </w:rPr>
              <w:t xml:space="preserve">2. Đơn vị thụ hưởng đề án: </w:t>
            </w:r>
          </w:p>
          <w:p w14:paraId="2F0F32FD" w14:textId="77777777" w:rsidR="005D42EA" w:rsidRPr="005D42EA" w:rsidRDefault="005D42EA" w:rsidP="004574BD">
            <w:pPr>
              <w:jc w:val="both"/>
              <w:rPr>
                <w:color w:val="000000"/>
              </w:rPr>
            </w:pPr>
            <w:r w:rsidRPr="005D42EA">
              <w:rPr>
                <w:color w:val="000000"/>
              </w:rPr>
              <w:t>a) Sử dụng tài sản hình thành do đầu tư, mua sắm từ nguồn ngân sách hỗ trợ phát triển công nghiệp hỗ trợ thành phố đúng mục đích và có hiệu quả.</w:t>
            </w:r>
          </w:p>
          <w:p w14:paraId="7523E31B" w14:textId="77777777" w:rsidR="005D42EA" w:rsidRPr="005D42EA" w:rsidRDefault="005D42EA" w:rsidP="004574BD">
            <w:pPr>
              <w:jc w:val="both"/>
              <w:rPr>
                <w:color w:val="000000"/>
              </w:rPr>
            </w:pPr>
            <w:r w:rsidRPr="005D42EA">
              <w:rPr>
                <w:color w:val="000000"/>
              </w:rPr>
              <w:t>b) Định kỳ trước ngày 15 tháng 12 hàng năm trong vòng 03 năm kể từ khi đề án kết thúc, gửi báo cáo đánh giá hiệu quả sử dụng tài sản được hỗ trợ trong hoạt động sản xuất, kinh doanh của đơn vị cho Sở Công Thương để theo dõi, tổng hợp báo cáo Ủy ban nhân dân thành phố.</w:t>
            </w:r>
          </w:p>
          <w:p w14:paraId="6533EB5D" w14:textId="77777777" w:rsidR="005D42EA" w:rsidRPr="005D42EA" w:rsidRDefault="005D42EA" w:rsidP="004574BD">
            <w:pPr>
              <w:jc w:val="both"/>
              <w:rPr>
                <w:color w:val="000000" w:themeColor="text1"/>
              </w:rPr>
            </w:pPr>
          </w:p>
        </w:tc>
        <w:tc>
          <w:tcPr>
            <w:tcW w:w="5040" w:type="dxa"/>
          </w:tcPr>
          <w:p w14:paraId="13D928B4" w14:textId="5D13E930" w:rsidR="005D42EA" w:rsidRPr="005D42EA" w:rsidRDefault="005D42EA" w:rsidP="004574BD">
            <w:pPr>
              <w:jc w:val="both"/>
              <w:rPr>
                <w:color w:val="000000" w:themeColor="text1"/>
              </w:rPr>
            </w:pPr>
            <w:r w:rsidRPr="005D42EA">
              <w:rPr>
                <w:spacing w:val="2"/>
                <w:position w:val="2"/>
              </w:rPr>
              <w:lastRenderedPageBreak/>
              <w:t>Áp dụng Điều 2</w:t>
            </w:r>
            <w:r>
              <w:rPr>
                <w:spacing w:val="2"/>
                <w:position w:val="2"/>
              </w:rPr>
              <w:t>8</w:t>
            </w:r>
            <w:r w:rsidRPr="005D42EA">
              <w:rPr>
                <w:spacing w:val="2"/>
                <w:position w:val="2"/>
              </w:rPr>
              <w:t xml:space="preserve"> của Quyết định số 1403/QĐ-BCT ngày 28 tháng 5 năm 2020 của Bộ trưởng Bộ Công Thương về việc ban hành Quy chế xây dựng kế hoạch, tổ chức thực hiện và quản lý Chương trình phát triển công nghiệp hỗ trợ</w:t>
            </w:r>
          </w:p>
        </w:tc>
        <w:tc>
          <w:tcPr>
            <w:tcW w:w="2880" w:type="dxa"/>
          </w:tcPr>
          <w:p w14:paraId="4CFA15FF" w14:textId="77777777" w:rsidR="005D42EA" w:rsidRPr="005D42EA" w:rsidRDefault="005D42EA" w:rsidP="004574BD">
            <w:pPr>
              <w:jc w:val="both"/>
              <w:rPr>
                <w:color w:val="000000" w:themeColor="text1"/>
              </w:rPr>
            </w:pPr>
            <w:r w:rsidRPr="005D42EA">
              <w:rPr>
                <w:color w:val="000000" w:themeColor="text1"/>
              </w:rPr>
              <w:t xml:space="preserve">Đảm bảo phù hợp với quy định pháp luật hiện hành </w:t>
            </w:r>
          </w:p>
          <w:p w14:paraId="0CFB33AC" w14:textId="77777777" w:rsidR="005D42EA" w:rsidRPr="005D42EA" w:rsidRDefault="005D42EA" w:rsidP="004574BD">
            <w:pPr>
              <w:jc w:val="both"/>
              <w:rPr>
                <w:color w:val="000000" w:themeColor="text1"/>
              </w:rPr>
            </w:pPr>
          </w:p>
        </w:tc>
        <w:tc>
          <w:tcPr>
            <w:tcW w:w="2266" w:type="dxa"/>
          </w:tcPr>
          <w:p w14:paraId="1BF9FC64" w14:textId="77777777" w:rsidR="005D42EA" w:rsidRPr="005D42EA" w:rsidRDefault="005D42EA" w:rsidP="004574BD">
            <w:pPr>
              <w:jc w:val="both"/>
              <w:rPr>
                <w:color w:val="000000" w:themeColor="text1"/>
              </w:rPr>
            </w:pPr>
          </w:p>
        </w:tc>
      </w:tr>
      <w:tr w:rsidR="005D42EA" w:rsidRPr="005D42EA" w14:paraId="65C2D4B5" w14:textId="77777777" w:rsidTr="004574BD">
        <w:tc>
          <w:tcPr>
            <w:tcW w:w="5490" w:type="dxa"/>
          </w:tcPr>
          <w:p w14:paraId="16DC15CB" w14:textId="08132F86" w:rsidR="005D42EA" w:rsidRPr="005D42EA" w:rsidRDefault="005D42EA" w:rsidP="004574BD">
            <w:pPr>
              <w:shd w:val="clear" w:color="auto" w:fill="FFFFFF"/>
              <w:jc w:val="both"/>
              <w:rPr>
                <w:color w:val="000000"/>
              </w:rPr>
            </w:pPr>
            <w:bookmarkStart w:id="23" w:name="dieu_17"/>
            <w:r w:rsidRPr="005D42EA">
              <w:rPr>
                <w:b/>
                <w:bCs/>
                <w:color w:val="000000"/>
                <w:lang w:val="vi-VN"/>
              </w:rPr>
              <w:t xml:space="preserve">Điều </w:t>
            </w:r>
            <w:r w:rsidRPr="005D42EA">
              <w:rPr>
                <w:b/>
                <w:bCs/>
                <w:color w:val="000000"/>
              </w:rPr>
              <w:t>30</w:t>
            </w:r>
            <w:r w:rsidRPr="005D42EA">
              <w:rPr>
                <w:b/>
                <w:bCs/>
                <w:color w:val="000000"/>
                <w:lang w:val="vi-VN"/>
              </w:rPr>
              <w:t>. Điều khoản thi hành</w:t>
            </w:r>
            <w:bookmarkEnd w:id="23"/>
          </w:p>
          <w:p w14:paraId="143CC013" w14:textId="77777777" w:rsidR="005D42EA" w:rsidRPr="005D42EA" w:rsidRDefault="005D42EA" w:rsidP="004574BD">
            <w:pPr>
              <w:shd w:val="clear" w:color="auto" w:fill="FFFFFF"/>
              <w:jc w:val="both"/>
              <w:rPr>
                <w:color w:val="000000"/>
              </w:rPr>
            </w:pPr>
            <w:r w:rsidRPr="005D42EA">
              <w:rPr>
                <w:color w:val="000000"/>
                <w:lang w:val="vi-VN"/>
              </w:rPr>
              <w:t xml:space="preserve">1. Các tổ chức, cá nhân trên địa bàn </w:t>
            </w:r>
            <w:r w:rsidRPr="005D42EA">
              <w:rPr>
                <w:color w:val="000000"/>
              </w:rPr>
              <w:t>t</w:t>
            </w:r>
            <w:r w:rsidRPr="005D42EA">
              <w:rPr>
                <w:color w:val="000000"/>
                <w:lang w:val="vi-VN"/>
              </w:rPr>
              <w:t>hành phố liên quan đến công tác phát triển công nghiệp hỗ trợ có trách nhiệm thực hiện Quy chế này.</w:t>
            </w:r>
          </w:p>
          <w:p w14:paraId="79A15CA2" w14:textId="77777777" w:rsidR="005D42EA" w:rsidRPr="005D42EA" w:rsidRDefault="005D42EA" w:rsidP="004574BD">
            <w:pPr>
              <w:jc w:val="both"/>
              <w:rPr>
                <w:color w:val="000000" w:themeColor="text1"/>
              </w:rPr>
            </w:pPr>
            <w:r w:rsidRPr="005D42EA">
              <w:rPr>
                <w:color w:val="000000" w:themeColor="text1"/>
              </w:rPr>
              <w:t xml:space="preserve">2. Trường hợp văn bản được viện dẫn tại Quy chế ban hành kèm theo Quyết định này được sửa đổi, bổ sung hoặc thay thế thì áp dụng quy định của văn bản sửa đổi, </w:t>
            </w:r>
            <w:r w:rsidRPr="005D42EA">
              <w:rPr>
                <w:color w:val="000000" w:themeColor="text1"/>
              </w:rPr>
              <w:lastRenderedPageBreak/>
              <w:t>bổ sung hoặc thay thế, trừ trường hợp văn bản đó có quy định chuyển tiếp khác.</w:t>
            </w:r>
          </w:p>
          <w:p w14:paraId="382C5D93" w14:textId="3E6BBAD9" w:rsidR="005D42EA" w:rsidRPr="005D42EA" w:rsidRDefault="005D42EA" w:rsidP="004574BD">
            <w:pPr>
              <w:jc w:val="both"/>
              <w:rPr>
                <w:color w:val="000000" w:themeColor="text1"/>
              </w:rPr>
            </w:pPr>
            <w:r w:rsidRPr="005D42EA">
              <w:rPr>
                <w:color w:val="000000"/>
                <w:lang w:val="vi-VN"/>
              </w:rPr>
              <w:t>3. Trong quá trình thực hiện, nếu phát sinh khó khăn vướng mắc, các đơn vị phản ánh về Sở Công Thương để nghiên cứu, tổng hợp, đề xuất, trình Ủy ban nhân dân Thành phố xem xét, sửa đổi, bổ sung cho phù hợp</w:t>
            </w:r>
          </w:p>
        </w:tc>
        <w:tc>
          <w:tcPr>
            <w:tcW w:w="5040" w:type="dxa"/>
          </w:tcPr>
          <w:p w14:paraId="190EB256" w14:textId="77777777" w:rsidR="005D42EA" w:rsidRPr="005D42EA" w:rsidRDefault="005D42EA" w:rsidP="004574BD">
            <w:pPr>
              <w:jc w:val="both"/>
              <w:rPr>
                <w:color w:val="000000" w:themeColor="text1"/>
              </w:rPr>
            </w:pPr>
          </w:p>
        </w:tc>
        <w:tc>
          <w:tcPr>
            <w:tcW w:w="2880" w:type="dxa"/>
          </w:tcPr>
          <w:p w14:paraId="63DC503A" w14:textId="77777777" w:rsidR="005D42EA" w:rsidRPr="005D42EA" w:rsidRDefault="005D42EA" w:rsidP="004574BD">
            <w:pPr>
              <w:jc w:val="both"/>
              <w:rPr>
                <w:color w:val="000000" w:themeColor="text1"/>
              </w:rPr>
            </w:pPr>
          </w:p>
        </w:tc>
        <w:tc>
          <w:tcPr>
            <w:tcW w:w="2266" w:type="dxa"/>
          </w:tcPr>
          <w:p w14:paraId="15FEA9BF" w14:textId="77777777" w:rsidR="005D42EA" w:rsidRPr="005D42EA" w:rsidRDefault="005D42EA" w:rsidP="004574BD">
            <w:pPr>
              <w:jc w:val="both"/>
              <w:rPr>
                <w:color w:val="000000" w:themeColor="text1"/>
              </w:rPr>
            </w:pPr>
          </w:p>
        </w:tc>
      </w:tr>
    </w:tbl>
    <w:p w14:paraId="1FF8D10D" w14:textId="724EDE99" w:rsidR="00C46C56" w:rsidRPr="005D42EA" w:rsidRDefault="00C46C56" w:rsidP="004574BD">
      <w:pPr>
        <w:ind w:firstLine="720"/>
        <w:jc w:val="both"/>
        <w:rPr>
          <w:color w:val="000000" w:themeColor="text1"/>
        </w:rPr>
      </w:pPr>
    </w:p>
    <w:p w14:paraId="60DC6CE0" w14:textId="13C865AE" w:rsidR="007640E4" w:rsidRPr="005D42EA" w:rsidRDefault="007640E4" w:rsidP="004574BD">
      <w:pPr>
        <w:ind w:firstLine="720"/>
        <w:jc w:val="both"/>
      </w:pPr>
    </w:p>
    <w:p w14:paraId="09197AA3" w14:textId="77777777" w:rsidR="007D588D" w:rsidRPr="005D42EA" w:rsidRDefault="007D588D" w:rsidP="004574BD">
      <w:pPr>
        <w:ind w:firstLine="720"/>
        <w:jc w:val="both"/>
      </w:pPr>
    </w:p>
    <w:sectPr w:rsidR="007D588D" w:rsidRPr="005D42EA" w:rsidSect="007D3DAF">
      <w:headerReference w:type="default" r:id="rId14"/>
      <w:pgSz w:w="16840" w:h="11907" w:orient="landscape" w:code="9"/>
      <w:pgMar w:top="540" w:right="810" w:bottom="270" w:left="990" w:header="578" w:footer="578"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B055D" w14:textId="77777777" w:rsidR="00CA4843" w:rsidRDefault="00CA4843" w:rsidP="00B82EA1">
      <w:r>
        <w:separator/>
      </w:r>
    </w:p>
  </w:endnote>
  <w:endnote w:type="continuationSeparator" w:id="0">
    <w:p w14:paraId="548AA1DD" w14:textId="77777777" w:rsidR="00CA4843" w:rsidRDefault="00CA4843" w:rsidP="00B82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D57F8" w14:textId="77777777" w:rsidR="00CA4843" w:rsidRDefault="00CA4843" w:rsidP="00B82EA1">
      <w:r>
        <w:separator/>
      </w:r>
    </w:p>
  </w:footnote>
  <w:footnote w:type="continuationSeparator" w:id="0">
    <w:p w14:paraId="0376A3F9" w14:textId="77777777" w:rsidR="00CA4843" w:rsidRDefault="00CA4843" w:rsidP="00B82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1606116"/>
      <w:docPartObj>
        <w:docPartGallery w:val="Page Numbers (Top of Page)"/>
        <w:docPartUnique/>
      </w:docPartObj>
    </w:sdtPr>
    <w:sdtEndPr>
      <w:rPr>
        <w:noProof/>
        <w:sz w:val="28"/>
        <w:szCs w:val="28"/>
      </w:rPr>
    </w:sdtEndPr>
    <w:sdtContent>
      <w:p w14:paraId="3088CF4B" w14:textId="5E394080" w:rsidR="00B82EA1" w:rsidRPr="00B82EA1" w:rsidRDefault="00B82EA1">
        <w:pPr>
          <w:pStyle w:val="Header"/>
          <w:jc w:val="center"/>
          <w:rPr>
            <w:sz w:val="28"/>
            <w:szCs w:val="28"/>
          </w:rPr>
        </w:pPr>
        <w:r w:rsidRPr="00B82EA1">
          <w:rPr>
            <w:sz w:val="28"/>
            <w:szCs w:val="28"/>
          </w:rPr>
          <w:fldChar w:fldCharType="begin"/>
        </w:r>
        <w:r w:rsidRPr="00B82EA1">
          <w:rPr>
            <w:sz w:val="28"/>
            <w:szCs w:val="28"/>
          </w:rPr>
          <w:instrText xml:space="preserve"> PAGE   \* MERGEFORMAT </w:instrText>
        </w:r>
        <w:r w:rsidRPr="00B82EA1">
          <w:rPr>
            <w:sz w:val="28"/>
            <w:szCs w:val="28"/>
          </w:rPr>
          <w:fldChar w:fldCharType="separate"/>
        </w:r>
        <w:r w:rsidR="009529DD">
          <w:rPr>
            <w:noProof/>
            <w:sz w:val="28"/>
            <w:szCs w:val="28"/>
          </w:rPr>
          <w:t>3</w:t>
        </w:r>
        <w:r w:rsidRPr="00B82EA1">
          <w:rPr>
            <w:noProof/>
            <w:sz w:val="28"/>
            <w:szCs w:val="28"/>
          </w:rPr>
          <w:fldChar w:fldCharType="end"/>
        </w:r>
      </w:p>
    </w:sdtContent>
  </w:sdt>
  <w:p w14:paraId="425DB2D9" w14:textId="77777777" w:rsidR="00B82EA1" w:rsidRDefault="00B82E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B18F4"/>
    <w:multiLevelType w:val="multilevel"/>
    <w:tmpl w:val="E3969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efaultTabStop w:val="720"/>
  <w:drawingGridHorizontalSpacing w:val="130"/>
  <w:drawingGridVerticalSpacing w:val="17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325"/>
    <w:rsid w:val="0000364A"/>
    <w:rsid w:val="00011DCC"/>
    <w:rsid w:val="00015BC2"/>
    <w:rsid w:val="00016B30"/>
    <w:rsid w:val="000243B0"/>
    <w:rsid w:val="00042BA9"/>
    <w:rsid w:val="0005667A"/>
    <w:rsid w:val="0006642E"/>
    <w:rsid w:val="00073DA1"/>
    <w:rsid w:val="00080C6D"/>
    <w:rsid w:val="000845F9"/>
    <w:rsid w:val="000863A9"/>
    <w:rsid w:val="000B21FD"/>
    <w:rsid w:val="000B4041"/>
    <w:rsid w:val="000B4ECB"/>
    <w:rsid w:val="000C2325"/>
    <w:rsid w:val="000D124B"/>
    <w:rsid w:val="000D137B"/>
    <w:rsid w:val="000D26FB"/>
    <w:rsid w:val="000D4FE6"/>
    <w:rsid w:val="000D542A"/>
    <w:rsid w:val="000E04E5"/>
    <w:rsid w:val="000E17C0"/>
    <w:rsid w:val="000F0E49"/>
    <w:rsid w:val="000F17D8"/>
    <w:rsid w:val="000F221B"/>
    <w:rsid w:val="000F2C06"/>
    <w:rsid w:val="000F635A"/>
    <w:rsid w:val="000F7C05"/>
    <w:rsid w:val="001016D8"/>
    <w:rsid w:val="00104306"/>
    <w:rsid w:val="001151EB"/>
    <w:rsid w:val="001247D5"/>
    <w:rsid w:val="00132B91"/>
    <w:rsid w:val="00136CB8"/>
    <w:rsid w:val="00146B26"/>
    <w:rsid w:val="001603B7"/>
    <w:rsid w:val="00163A81"/>
    <w:rsid w:val="00166C6D"/>
    <w:rsid w:val="00167DB3"/>
    <w:rsid w:val="001823C4"/>
    <w:rsid w:val="00190E5C"/>
    <w:rsid w:val="00190ED1"/>
    <w:rsid w:val="001A663D"/>
    <w:rsid w:val="001B2B38"/>
    <w:rsid w:val="001B425D"/>
    <w:rsid w:val="001B5982"/>
    <w:rsid w:val="001C1663"/>
    <w:rsid w:val="001C3592"/>
    <w:rsid w:val="001D0330"/>
    <w:rsid w:val="001D4375"/>
    <w:rsid w:val="001D6161"/>
    <w:rsid w:val="001E57D8"/>
    <w:rsid w:val="001E6827"/>
    <w:rsid w:val="001E7970"/>
    <w:rsid w:val="001F1496"/>
    <w:rsid w:val="001F1C56"/>
    <w:rsid w:val="001F5752"/>
    <w:rsid w:val="0020470F"/>
    <w:rsid w:val="00216583"/>
    <w:rsid w:val="002213CB"/>
    <w:rsid w:val="002236BF"/>
    <w:rsid w:val="00226DF7"/>
    <w:rsid w:val="00231B19"/>
    <w:rsid w:val="0023455D"/>
    <w:rsid w:val="002375AC"/>
    <w:rsid w:val="002378FA"/>
    <w:rsid w:val="00247D49"/>
    <w:rsid w:val="002508CE"/>
    <w:rsid w:val="00254B91"/>
    <w:rsid w:val="002610F0"/>
    <w:rsid w:val="00261372"/>
    <w:rsid w:val="00262C1E"/>
    <w:rsid w:val="00264FDC"/>
    <w:rsid w:val="00266509"/>
    <w:rsid w:val="00284237"/>
    <w:rsid w:val="00285B37"/>
    <w:rsid w:val="00291C1E"/>
    <w:rsid w:val="002A3781"/>
    <w:rsid w:val="002A5075"/>
    <w:rsid w:val="002C3149"/>
    <w:rsid w:val="002C6DC4"/>
    <w:rsid w:val="002D2382"/>
    <w:rsid w:val="002D62F9"/>
    <w:rsid w:val="002D68F5"/>
    <w:rsid w:val="002E3B37"/>
    <w:rsid w:val="002E4A9F"/>
    <w:rsid w:val="002F3725"/>
    <w:rsid w:val="002F47F2"/>
    <w:rsid w:val="00302E45"/>
    <w:rsid w:val="00304CAD"/>
    <w:rsid w:val="0030545A"/>
    <w:rsid w:val="00314612"/>
    <w:rsid w:val="00320603"/>
    <w:rsid w:val="00326B5D"/>
    <w:rsid w:val="00327519"/>
    <w:rsid w:val="0033378B"/>
    <w:rsid w:val="00334B1C"/>
    <w:rsid w:val="00335F19"/>
    <w:rsid w:val="00351158"/>
    <w:rsid w:val="0035263A"/>
    <w:rsid w:val="00373A4B"/>
    <w:rsid w:val="003776CB"/>
    <w:rsid w:val="0038258C"/>
    <w:rsid w:val="0038488E"/>
    <w:rsid w:val="00386FEF"/>
    <w:rsid w:val="0039065F"/>
    <w:rsid w:val="003A1846"/>
    <w:rsid w:val="003A402A"/>
    <w:rsid w:val="003A5995"/>
    <w:rsid w:val="003B065C"/>
    <w:rsid w:val="003B7B84"/>
    <w:rsid w:val="003C2ACC"/>
    <w:rsid w:val="003C4704"/>
    <w:rsid w:val="003D05CB"/>
    <w:rsid w:val="003D193E"/>
    <w:rsid w:val="003E34E2"/>
    <w:rsid w:val="003E490B"/>
    <w:rsid w:val="003E4FCF"/>
    <w:rsid w:val="003F2CB6"/>
    <w:rsid w:val="00405CA5"/>
    <w:rsid w:val="00415B2B"/>
    <w:rsid w:val="0041740B"/>
    <w:rsid w:val="00421C22"/>
    <w:rsid w:val="00423211"/>
    <w:rsid w:val="00445873"/>
    <w:rsid w:val="004574BD"/>
    <w:rsid w:val="004640F7"/>
    <w:rsid w:val="004820C7"/>
    <w:rsid w:val="00493C97"/>
    <w:rsid w:val="004C170A"/>
    <w:rsid w:val="004D3A14"/>
    <w:rsid w:val="004F0CC6"/>
    <w:rsid w:val="004F3846"/>
    <w:rsid w:val="004F74B0"/>
    <w:rsid w:val="004F7726"/>
    <w:rsid w:val="00502839"/>
    <w:rsid w:val="005033D4"/>
    <w:rsid w:val="00505E0F"/>
    <w:rsid w:val="00511587"/>
    <w:rsid w:val="00516674"/>
    <w:rsid w:val="00520B07"/>
    <w:rsid w:val="00524590"/>
    <w:rsid w:val="00526E23"/>
    <w:rsid w:val="005271BB"/>
    <w:rsid w:val="0053147D"/>
    <w:rsid w:val="005336C3"/>
    <w:rsid w:val="005353F8"/>
    <w:rsid w:val="00537AE1"/>
    <w:rsid w:val="005428DF"/>
    <w:rsid w:val="00542AAD"/>
    <w:rsid w:val="0055270C"/>
    <w:rsid w:val="005541B1"/>
    <w:rsid w:val="00555892"/>
    <w:rsid w:val="005774B7"/>
    <w:rsid w:val="00580C8E"/>
    <w:rsid w:val="00580FDD"/>
    <w:rsid w:val="00592D88"/>
    <w:rsid w:val="00593561"/>
    <w:rsid w:val="00593587"/>
    <w:rsid w:val="005A47A0"/>
    <w:rsid w:val="005B3E0D"/>
    <w:rsid w:val="005C0DFF"/>
    <w:rsid w:val="005C6DF8"/>
    <w:rsid w:val="005D2138"/>
    <w:rsid w:val="005D42EA"/>
    <w:rsid w:val="005D77DA"/>
    <w:rsid w:val="005D7B03"/>
    <w:rsid w:val="005D7CF6"/>
    <w:rsid w:val="005E119B"/>
    <w:rsid w:val="005E4E3E"/>
    <w:rsid w:val="005E7501"/>
    <w:rsid w:val="005E7F2D"/>
    <w:rsid w:val="005F0ABF"/>
    <w:rsid w:val="005F314F"/>
    <w:rsid w:val="0060651F"/>
    <w:rsid w:val="0061181F"/>
    <w:rsid w:val="0061188A"/>
    <w:rsid w:val="006132CA"/>
    <w:rsid w:val="006261EE"/>
    <w:rsid w:val="00643909"/>
    <w:rsid w:val="00653AF3"/>
    <w:rsid w:val="00666867"/>
    <w:rsid w:val="0069173B"/>
    <w:rsid w:val="006A6E46"/>
    <w:rsid w:val="006A7E3D"/>
    <w:rsid w:val="006B02FC"/>
    <w:rsid w:val="006B58A1"/>
    <w:rsid w:val="006B6002"/>
    <w:rsid w:val="006C0644"/>
    <w:rsid w:val="006C481D"/>
    <w:rsid w:val="006D1993"/>
    <w:rsid w:val="006D5BA6"/>
    <w:rsid w:val="006D67B6"/>
    <w:rsid w:val="006E364D"/>
    <w:rsid w:val="006E5673"/>
    <w:rsid w:val="006F502D"/>
    <w:rsid w:val="007016DE"/>
    <w:rsid w:val="00703A33"/>
    <w:rsid w:val="007043DA"/>
    <w:rsid w:val="0070500B"/>
    <w:rsid w:val="00711B50"/>
    <w:rsid w:val="00711FA1"/>
    <w:rsid w:val="00714F58"/>
    <w:rsid w:val="007208F4"/>
    <w:rsid w:val="00720E71"/>
    <w:rsid w:val="00737780"/>
    <w:rsid w:val="00737A4A"/>
    <w:rsid w:val="007442E6"/>
    <w:rsid w:val="00745876"/>
    <w:rsid w:val="00754D30"/>
    <w:rsid w:val="007640E4"/>
    <w:rsid w:val="00766319"/>
    <w:rsid w:val="00783318"/>
    <w:rsid w:val="007834AE"/>
    <w:rsid w:val="00786382"/>
    <w:rsid w:val="0078679E"/>
    <w:rsid w:val="00796C12"/>
    <w:rsid w:val="007A1B2F"/>
    <w:rsid w:val="007A38D1"/>
    <w:rsid w:val="007A3B61"/>
    <w:rsid w:val="007A7C49"/>
    <w:rsid w:val="007B2D36"/>
    <w:rsid w:val="007C0268"/>
    <w:rsid w:val="007C5AFD"/>
    <w:rsid w:val="007C7B4D"/>
    <w:rsid w:val="007D3DAF"/>
    <w:rsid w:val="007D4947"/>
    <w:rsid w:val="007D588D"/>
    <w:rsid w:val="007E1E79"/>
    <w:rsid w:val="007E23A6"/>
    <w:rsid w:val="007E3D10"/>
    <w:rsid w:val="007E51D5"/>
    <w:rsid w:val="007E6FDC"/>
    <w:rsid w:val="007E72C9"/>
    <w:rsid w:val="007F4851"/>
    <w:rsid w:val="00803322"/>
    <w:rsid w:val="00804424"/>
    <w:rsid w:val="00812315"/>
    <w:rsid w:val="00854579"/>
    <w:rsid w:val="00855998"/>
    <w:rsid w:val="0085761C"/>
    <w:rsid w:val="00863AEF"/>
    <w:rsid w:val="0086485C"/>
    <w:rsid w:val="00870190"/>
    <w:rsid w:val="00870E8C"/>
    <w:rsid w:val="008714C4"/>
    <w:rsid w:val="008920DB"/>
    <w:rsid w:val="00895357"/>
    <w:rsid w:val="008B0359"/>
    <w:rsid w:val="008B1BA4"/>
    <w:rsid w:val="008D6E34"/>
    <w:rsid w:val="008E557B"/>
    <w:rsid w:val="008F11FD"/>
    <w:rsid w:val="008F15D0"/>
    <w:rsid w:val="00900AB4"/>
    <w:rsid w:val="00900B14"/>
    <w:rsid w:val="00924617"/>
    <w:rsid w:val="009342CC"/>
    <w:rsid w:val="009362FF"/>
    <w:rsid w:val="009401D3"/>
    <w:rsid w:val="00940F9B"/>
    <w:rsid w:val="00944E33"/>
    <w:rsid w:val="009529DD"/>
    <w:rsid w:val="009541B3"/>
    <w:rsid w:val="00957A97"/>
    <w:rsid w:val="0096572A"/>
    <w:rsid w:val="009733E0"/>
    <w:rsid w:val="00973CEE"/>
    <w:rsid w:val="00990FC6"/>
    <w:rsid w:val="00996645"/>
    <w:rsid w:val="009A07EF"/>
    <w:rsid w:val="009A4475"/>
    <w:rsid w:val="009A50F0"/>
    <w:rsid w:val="009C6C57"/>
    <w:rsid w:val="009C6E26"/>
    <w:rsid w:val="009C7AC1"/>
    <w:rsid w:val="009D72C4"/>
    <w:rsid w:val="009D7E36"/>
    <w:rsid w:val="009E2BF9"/>
    <w:rsid w:val="009F7CEF"/>
    <w:rsid w:val="00A00B7F"/>
    <w:rsid w:val="00A109D8"/>
    <w:rsid w:val="00A14078"/>
    <w:rsid w:val="00A17FD9"/>
    <w:rsid w:val="00A25DDB"/>
    <w:rsid w:val="00A34A3D"/>
    <w:rsid w:val="00A35975"/>
    <w:rsid w:val="00A403D5"/>
    <w:rsid w:val="00A41EEF"/>
    <w:rsid w:val="00A57204"/>
    <w:rsid w:val="00A66FA4"/>
    <w:rsid w:val="00A67910"/>
    <w:rsid w:val="00A6793D"/>
    <w:rsid w:val="00A70976"/>
    <w:rsid w:val="00A7369D"/>
    <w:rsid w:val="00A76A5D"/>
    <w:rsid w:val="00A9598C"/>
    <w:rsid w:val="00A96AD2"/>
    <w:rsid w:val="00AA05F4"/>
    <w:rsid w:val="00AA09FC"/>
    <w:rsid w:val="00AA5DBB"/>
    <w:rsid w:val="00AB05FE"/>
    <w:rsid w:val="00AB410F"/>
    <w:rsid w:val="00AD13A3"/>
    <w:rsid w:val="00AD5CA2"/>
    <w:rsid w:val="00AD7A0C"/>
    <w:rsid w:val="00AE2D76"/>
    <w:rsid w:val="00AE5D0A"/>
    <w:rsid w:val="00AF00C0"/>
    <w:rsid w:val="00AF18B6"/>
    <w:rsid w:val="00B02EAF"/>
    <w:rsid w:val="00B048E6"/>
    <w:rsid w:val="00B0706F"/>
    <w:rsid w:val="00B0719E"/>
    <w:rsid w:val="00B1004C"/>
    <w:rsid w:val="00B111BE"/>
    <w:rsid w:val="00B12E02"/>
    <w:rsid w:val="00B23A2C"/>
    <w:rsid w:val="00B32667"/>
    <w:rsid w:val="00B41FD4"/>
    <w:rsid w:val="00B4239A"/>
    <w:rsid w:val="00B4329D"/>
    <w:rsid w:val="00B54286"/>
    <w:rsid w:val="00B6360D"/>
    <w:rsid w:val="00B76BAE"/>
    <w:rsid w:val="00B828DF"/>
    <w:rsid w:val="00B82EA1"/>
    <w:rsid w:val="00B870CC"/>
    <w:rsid w:val="00BA6F85"/>
    <w:rsid w:val="00BC1619"/>
    <w:rsid w:val="00BC17B5"/>
    <w:rsid w:val="00BD6B36"/>
    <w:rsid w:val="00BE0949"/>
    <w:rsid w:val="00BF1292"/>
    <w:rsid w:val="00C05484"/>
    <w:rsid w:val="00C11BF8"/>
    <w:rsid w:val="00C150C4"/>
    <w:rsid w:val="00C16F6E"/>
    <w:rsid w:val="00C225DD"/>
    <w:rsid w:val="00C2798E"/>
    <w:rsid w:val="00C30325"/>
    <w:rsid w:val="00C34D15"/>
    <w:rsid w:val="00C351D0"/>
    <w:rsid w:val="00C358F3"/>
    <w:rsid w:val="00C366A0"/>
    <w:rsid w:val="00C37D5B"/>
    <w:rsid w:val="00C41425"/>
    <w:rsid w:val="00C420CF"/>
    <w:rsid w:val="00C46C56"/>
    <w:rsid w:val="00C5518F"/>
    <w:rsid w:val="00C5728F"/>
    <w:rsid w:val="00C60CD6"/>
    <w:rsid w:val="00C63EA2"/>
    <w:rsid w:val="00C659E5"/>
    <w:rsid w:val="00C700C2"/>
    <w:rsid w:val="00C71C84"/>
    <w:rsid w:val="00C7578A"/>
    <w:rsid w:val="00C8006B"/>
    <w:rsid w:val="00C81D11"/>
    <w:rsid w:val="00C85DCB"/>
    <w:rsid w:val="00C96666"/>
    <w:rsid w:val="00CA22C3"/>
    <w:rsid w:val="00CA4843"/>
    <w:rsid w:val="00CB79C0"/>
    <w:rsid w:val="00CC69C1"/>
    <w:rsid w:val="00CD0135"/>
    <w:rsid w:val="00CD3CE9"/>
    <w:rsid w:val="00CD6755"/>
    <w:rsid w:val="00CE548A"/>
    <w:rsid w:val="00CE55F8"/>
    <w:rsid w:val="00CE5B72"/>
    <w:rsid w:val="00CE7A34"/>
    <w:rsid w:val="00D02193"/>
    <w:rsid w:val="00D11624"/>
    <w:rsid w:val="00D1684E"/>
    <w:rsid w:val="00D1712B"/>
    <w:rsid w:val="00D25FFA"/>
    <w:rsid w:val="00D26048"/>
    <w:rsid w:val="00D32A8E"/>
    <w:rsid w:val="00D346B1"/>
    <w:rsid w:val="00D42598"/>
    <w:rsid w:val="00D43DAC"/>
    <w:rsid w:val="00D45BAF"/>
    <w:rsid w:val="00D51935"/>
    <w:rsid w:val="00D538C7"/>
    <w:rsid w:val="00D5568A"/>
    <w:rsid w:val="00D62E59"/>
    <w:rsid w:val="00D66890"/>
    <w:rsid w:val="00D7113B"/>
    <w:rsid w:val="00D7276B"/>
    <w:rsid w:val="00D75428"/>
    <w:rsid w:val="00D83CA7"/>
    <w:rsid w:val="00D96078"/>
    <w:rsid w:val="00D97686"/>
    <w:rsid w:val="00DA010A"/>
    <w:rsid w:val="00DA43C9"/>
    <w:rsid w:val="00DA4B9A"/>
    <w:rsid w:val="00DA62F7"/>
    <w:rsid w:val="00DB37EA"/>
    <w:rsid w:val="00DB3835"/>
    <w:rsid w:val="00DD4F81"/>
    <w:rsid w:val="00DD6F19"/>
    <w:rsid w:val="00DE26F9"/>
    <w:rsid w:val="00DE3B48"/>
    <w:rsid w:val="00DF74E6"/>
    <w:rsid w:val="00E06B39"/>
    <w:rsid w:val="00E11E01"/>
    <w:rsid w:val="00E11F30"/>
    <w:rsid w:val="00E17C6F"/>
    <w:rsid w:val="00E212DE"/>
    <w:rsid w:val="00E237B5"/>
    <w:rsid w:val="00E26109"/>
    <w:rsid w:val="00E3359E"/>
    <w:rsid w:val="00E3628C"/>
    <w:rsid w:val="00E37218"/>
    <w:rsid w:val="00E41CF4"/>
    <w:rsid w:val="00E43E57"/>
    <w:rsid w:val="00E578C9"/>
    <w:rsid w:val="00E579F5"/>
    <w:rsid w:val="00E601F2"/>
    <w:rsid w:val="00E76E44"/>
    <w:rsid w:val="00E83CD9"/>
    <w:rsid w:val="00E86B64"/>
    <w:rsid w:val="00E87D54"/>
    <w:rsid w:val="00E90FE0"/>
    <w:rsid w:val="00E9787F"/>
    <w:rsid w:val="00EA3568"/>
    <w:rsid w:val="00EC02C1"/>
    <w:rsid w:val="00ED0313"/>
    <w:rsid w:val="00ED2568"/>
    <w:rsid w:val="00EE241F"/>
    <w:rsid w:val="00EE433F"/>
    <w:rsid w:val="00EF5335"/>
    <w:rsid w:val="00F00407"/>
    <w:rsid w:val="00F05CD2"/>
    <w:rsid w:val="00F14C19"/>
    <w:rsid w:val="00F151D5"/>
    <w:rsid w:val="00F242AB"/>
    <w:rsid w:val="00F265B7"/>
    <w:rsid w:val="00F3257B"/>
    <w:rsid w:val="00F3545D"/>
    <w:rsid w:val="00F45086"/>
    <w:rsid w:val="00F45942"/>
    <w:rsid w:val="00F57889"/>
    <w:rsid w:val="00F62601"/>
    <w:rsid w:val="00F643B2"/>
    <w:rsid w:val="00F673C4"/>
    <w:rsid w:val="00F80C58"/>
    <w:rsid w:val="00F81AFC"/>
    <w:rsid w:val="00F82BE9"/>
    <w:rsid w:val="00F920D0"/>
    <w:rsid w:val="00F97AE4"/>
    <w:rsid w:val="00FA1A7A"/>
    <w:rsid w:val="00FA7702"/>
    <w:rsid w:val="00FB0B9D"/>
    <w:rsid w:val="00FB1BD7"/>
    <w:rsid w:val="00FB3282"/>
    <w:rsid w:val="00FE02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1E2B8"/>
  <w15:docId w15:val="{5CA68329-3F38-4685-8FAF-ABF2366A7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7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2325"/>
    <w:pPr>
      <w:spacing w:after="0" w:line="240" w:lineRule="auto"/>
    </w:pPr>
    <w:rPr>
      <w:rFonts w:ascii="Courier New" w:eastAsia="Times New Roman"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1496"/>
    <w:pPr>
      <w:ind w:left="720"/>
      <w:contextualSpacing/>
    </w:pPr>
  </w:style>
  <w:style w:type="paragraph" w:customStyle="1" w:styleId="TableParagraph">
    <w:name w:val="Table Paragraph"/>
    <w:basedOn w:val="Normal"/>
    <w:uiPriority w:val="1"/>
    <w:qFormat/>
    <w:rsid w:val="0033378B"/>
    <w:pPr>
      <w:autoSpaceDE w:val="0"/>
      <w:autoSpaceDN w:val="0"/>
    </w:pPr>
    <w:rPr>
      <w:sz w:val="22"/>
      <w:szCs w:val="22"/>
      <w:lang w:val="vi"/>
    </w:rPr>
  </w:style>
  <w:style w:type="paragraph" w:customStyle="1" w:styleId="nd">
    <w:name w:val="nd"/>
    <w:basedOn w:val="Normal"/>
    <w:rsid w:val="00CE548A"/>
    <w:pPr>
      <w:spacing w:before="120" w:line="320" w:lineRule="exact"/>
      <w:ind w:firstLine="567"/>
      <w:jc w:val="both"/>
    </w:pPr>
    <w:rPr>
      <w:rFonts w:eastAsia="MS Mincho"/>
      <w:sz w:val="28"/>
      <w:szCs w:val="28"/>
      <w:lang w:eastAsia="ja-JP"/>
    </w:rPr>
  </w:style>
  <w:style w:type="paragraph" w:styleId="Header">
    <w:name w:val="header"/>
    <w:basedOn w:val="Normal"/>
    <w:link w:val="HeaderChar"/>
    <w:uiPriority w:val="99"/>
    <w:unhideWhenUsed/>
    <w:rsid w:val="00B82EA1"/>
    <w:pPr>
      <w:tabs>
        <w:tab w:val="center" w:pos="4680"/>
        <w:tab w:val="right" w:pos="9360"/>
      </w:tabs>
    </w:pPr>
  </w:style>
  <w:style w:type="character" w:customStyle="1" w:styleId="HeaderChar">
    <w:name w:val="Header Char"/>
    <w:basedOn w:val="DefaultParagraphFont"/>
    <w:link w:val="Header"/>
    <w:uiPriority w:val="99"/>
    <w:rsid w:val="00B82EA1"/>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B82EA1"/>
    <w:pPr>
      <w:tabs>
        <w:tab w:val="center" w:pos="4680"/>
        <w:tab w:val="right" w:pos="9360"/>
      </w:tabs>
    </w:pPr>
  </w:style>
  <w:style w:type="character" w:customStyle="1" w:styleId="FooterChar">
    <w:name w:val="Footer Char"/>
    <w:basedOn w:val="DefaultParagraphFont"/>
    <w:link w:val="Footer"/>
    <w:uiPriority w:val="99"/>
    <w:rsid w:val="00B82EA1"/>
    <w:rPr>
      <w:rFonts w:ascii="Courier New" w:eastAsia="Times New Roman" w:hAnsi="Courier New" w:cs="Courier New"/>
      <w:color w:val="000000"/>
      <w:sz w:val="24"/>
      <w:szCs w:val="24"/>
      <w:lang w:val="vi-VN" w:eastAsia="vi-VN"/>
    </w:rPr>
  </w:style>
  <w:style w:type="character" w:styleId="CommentReference">
    <w:name w:val="annotation reference"/>
    <w:basedOn w:val="DefaultParagraphFont"/>
    <w:uiPriority w:val="99"/>
    <w:semiHidden/>
    <w:unhideWhenUsed/>
    <w:rsid w:val="009401D3"/>
    <w:rPr>
      <w:sz w:val="16"/>
      <w:szCs w:val="16"/>
    </w:rPr>
  </w:style>
  <w:style w:type="paragraph" w:styleId="CommentText">
    <w:name w:val="annotation text"/>
    <w:basedOn w:val="Normal"/>
    <w:link w:val="CommentTextChar"/>
    <w:uiPriority w:val="99"/>
    <w:unhideWhenUsed/>
    <w:rsid w:val="009401D3"/>
    <w:rPr>
      <w:sz w:val="20"/>
      <w:szCs w:val="20"/>
    </w:rPr>
  </w:style>
  <w:style w:type="character" w:customStyle="1" w:styleId="CommentTextChar">
    <w:name w:val="Comment Text Char"/>
    <w:basedOn w:val="DefaultParagraphFont"/>
    <w:link w:val="CommentText"/>
    <w:uiPriority w:val="99"/>
    <w:rsid w:val="009401D3"/>
    <w:rPr>
      <w:rFonts w:ascii="Courier New" w:eastAsia="Times New Roman" w:hAnsi="Courier New" w:cs="Courier New"/>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9401D3"/>
    <w:rPr>
      <w:b/>
      <w:bCs/>
    </w:rPr>
  </w:style>
  <w:style w:type="character" w:customStyle="1" w:styleId="CommentSubjectChar">
    <w:name w:val="Comment Subject Char"/>
    <w:basedOn w:val="CommentTextChar"/>
    <w:link w:val="CommentSubject"/>
    <w:uiPriority w:val="99"/>
    <w:semiHidden/>
    <w:rsid w:val="009401D3"/>
    <w:rPr>
      <w:rFonts w:ascii="Courier New" w:eastAsia="Times New Roman" w:hAnsi="Courier New" w:cs="Courier New"/>
      <w:b/>
      <w:bCs/>
      <w:color w:val="000000"/>
      <w:sz w:val="20"/>
      <w:szCs w:val="20"/>
      <w:lang w:val="vi-VN" w:eastAsia="vi-VN"/>
    </w:rPr>
  </w:style>
  <w:style w:type="paragraph" w:styleId="Revision">
    <w:name w:val="Revision"/>
    <w:hidden/>
    <w:uiPriority w:val="99"/>
    <w:semiHidden/>
    <w:rsid w:val="009401D3"/>
    <w:pPr>
      <w:spacing w:after="0" w:line="240" w:lineRule="auto"/>
    </w:pPr>
    <w:rPr>
      <w:rFonts w:ascii="Courier New" w:eastAsia="Times New Roman" w:hAnsi="Courier New" w:cs="Courier New"/>
      <w:color w:val="000000"/>
      <w:sz w:val="24"/>
      <w:szCs w:val="24"/>
      <w:lang w:val="vi-VN" w:eastAsia="vi-VN"/>
    </w:rPr>
  </w:style>
  <w:style w:type="paragraph" w:styleId="BalloonText">
    <w:name w:val="Balloon Text"/>
    <w:basedOn w:val="Normal"/>
    <w:link w:val="BalloonTextChar"/>
    <w:uiPriority w:val="99"/>
    <w:semiHidden/>
    <w:unhideWhenUsed/>
    <w:rsid w:val="00BA6F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6F85"/>
    <w:rPr>
      <w:rFonts w:ascii="Segoe UI" w:eastAsia="Times New Roman" w:hAnsi="Segoe UI" w:cs="Segoe UI"/>
      <w:color w:val="000000"/>
      <w:sz w:val="18"/>
      <w:szCs w:val="18"/>
      <w:lang w:val="vi-VN" w:eastAsia="vi-VN"/>
    </w:rPr>
  </w:style>
  <w:style w:type="character" w:styleId="Hyperlink">
    <w:name w:val="Hyperlink"/>
    <w:basedOn w:val="DefaultParagraphFont"/>
    <w:uiPriority w:val="99"/>
    <w:unhideWhenUsed/>
    <w:rsid w:val="00F57889"/>
    <w:rPr>
      <w:color w:val="0563C1" w:themeColor="hyperlink"/>
      <w:u w:val="single"/>
    </w:rPr>
  </w:style>
  <w:style w:type="paragraph" w:customStyle="1" w:styleId="isselectedend">
    <w:name w:val="isselectedend"/>
    <w:basedOn w:val="Normal"/>
    <w:rsid w:val="00CD0135"/>
    <w:pPr>
      <w:spacing w:before="100" w:beforeAutospacing="1" w:after="100" w:afterAutospacing="1"/>
    </w:pPr>
  </w:style>
  <w:style w:type="paragraph" w:styleId="NormalWeb">
    <w:name w:val="Normal (Web)"/>
    <w:basedOn w:val="Normal"/>
    <w:uiPriority w:val="99"/>
    <w:unhideWhenUsed/>
    <w:rsid w:val="00CD0135"/>
    <w:pPr>
      <w:spacing w:before="100" w:beforeAutospacing="1" w:after="100" w:afterAutospacing="1"/>
    </w:pPr>
  </w:style>
  <w:style w:type="character" w:styleId="Strong">
    <w:name w:val="Strong"/>
    <w:basedOn w:val="DefaultParagraphFont"/>
    <w:uiPriority w:val="22"/>
    <w:qFormat/>
    <w:rsid w:val="006D67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21232">
      <w:bodyDiv w:val="1"/>
      <w:marLeft w:val="0"/>
      <w:marRight w:val="0"/>
      <w:marTop w:val="0"/>
      <w:marBottom w:val="0"/>
      <w:divBdr>
        <w:top w:val="none" w:sz="0" w:space="0" w:color="auto"/>
        <w:left w:val="none" w:sz="0" w:space="0" w:color="auto"/>
        <w:bottom w:val="none" w:sz="0" w:space="0" w:color="auto"/>
        <w:right w:val="none" w:sz="0" w:space="0" w:color="auto"/>
      </w:divBdr>
    </w:div>
    <w:div w:id="163127454">
      <w:bodyDiv w:val="1"/>
      <w:marLeft w:val="0"/>
      <w:marRight w:val="0"/>
      <w:marTop w:val="0"/>
      <w:marBottom w:val="0"/>
      <w:divBdr>
        <w:top w:val="none" w:sz="0" w:space="0" w:color="auto"/>
        <w:left w:val="none" w:sz="0" w:space="0" w:color="auto"/>
        <w:bottom w:val="none" w:sz="0" w:space="0" w:color="auto"/>
        <w:right w:val="none" w:sz="0" w:space="0" w:color="auto"/>
      </w:divBdr>
    </w:div>
    <w:div w:id="528839829">
      <w:bodyDiv w:val="1"/>
      <w:marLeft w:val="0"/>
      <w:marRight w:val="0"/>
      <w:marTop w:val="0"/>
      <w:marBottom w:val="0"/>
      <w:divBdr>
        <w:top w:val="none" w:sz="0" w:space="0" w:color="auto"/>
        <w:left w:val="none" w:sz="0" w:space="0" w:color="auto"/>
        <w:bottom w:val="none" w:sz="0" w:space="0" w:color="auto"/>
        <w:right w:val="none" w:sz="0" w:space="0" w:color="auto"/>
      </w:divBdr>
    </w:div>
    <w:div w:id="613945320">
      <w:bodyDiv w:val="1"/>
      <w:marLeft w:val="0"/>
      <w:marRight w:val="0"/>
      <w:marTop w:val="0"/>
      <w:marBottom w:val="0"/>
      <w:divBdr>
        <w:top w:val="none" w:sz="0" w:space="0" w:color="auto"/>
        <w:left w:val="none" w:sz="0" w:space="0" w:color="auto"/>
        <w:bottom w:val="none" w:sz="0" w:space="0" w:color="auto"/>
        <w:right w:val="none" w:sz="0" w:space="0" w:color="auto"/>
      </w:divBdr>
    </w:div>
    <w:div w:id="628242432">
      <w:bodyDiv w:val="1"/>
      <w:marLeft w:val="0"/>
      <w:marRight w:val="0"/>
      <w:marTop w:val="0"/>
      <w:marBottom w:val="0"/>
      <w:divBdr>
        <w:top w:val="none" w:sz="0" w:space="0" w:color="auto"/>
        <w:left w:val="none" w:sz="0" w:space="0" w:color="auto"/>
        <w:bottom w:val="none" w:sz="0" w:space="0" w:color="auto"/>
        <w:right w:val="none" w:sz="0" w:space="0" w:color="auto"/>
      </w:divBdr>
    </w:div>
    <w:div w:id="694501719">
      <w:bodyDiv w:val="1"/>
      <w:marLeft w:val="0"/>
      <w:marRight w:val="0"/>
      <w:marTop w:val="0"/>
      <w:marBottom w:val="0"/>
      <w:divBdr>
        <w:top w:val="none" w:sz="0" w:space="0" w:color="auto"/>
        <w:left w:val="none" w:sz="0" w:space="0" w:color="auto"/>
        <w:bottom w:val="none" w:sz="0" w:space="0" w:color="auto"/>
        <w:right w:val="none" w:sz="0" w:space="0" w:color="auto"/>
      </w:divBdr>
    </w:div>
    <w:div w:id="831992245">
      <w:bodyDiv w:val="1"/>
      <w:marLeft w:val="0"/>
      <w:marRight w:val="0"/>
      <w:marTop w:val="0"/>
      <w:marBottom w:val="0"/>
      <w:divBdr>
        <w:top w:val="none" w:sz="0" w:space="0" w:color="auto"/>
        <w:left w:val="none" w:sz="0" w:space="0" w:color="auto"/>
        <w:bottom w:val="none" w:sz="0" w:space="0" w:color="auto"/>
        <w:right w:val="none" w:sz="0" w:space="0" w:color="auto"/>
      </w:divBdr>
    </w:div>
    <w:div w:id="1010254356">
      <w:bodyDiv w:val="1"/>
      <w:marLeft w:val="0"/>
      <w:marRight w:val="0"/>
      <w:marTop w:val="0"/>
      <w:marBottom w:val="0"/>
      <w:divBdr>
        <w:top w:val="none" w:sz="0" w:space="0" w:color="auto"/>
        <w:left w:val="none" w:sz="0" w:space="0" w:color="auto"/>
        <w:bottom w:val="none" w:sz="0" w:space="0" w:color="auto"/>
        <w:right w:val="none" w:sz="0" w:space="0" w:color="auto"/>
      </w:divBdr>
    </w:div>
    <w:div w:id="1028069211">
      <w:bodyDiv w:val="1"/>
      <w:marLeft w:val="0"/>
      <w:marRight w:val="0"/>
      <w:marTop w:val="0"/>
      <w:marBottom w:val="0"/>
      <w:divBdr>
        <w:top w:val="none" w:sz="0" w:space="0" w:color="auto"/>
        <w:left w:val="none" w:sz="0" w:space="0" w:color="auto"/>
        <w:bottom w:val="none" w:sz="0" w:space="0" w:color="auto"/>
        <w:right w:val="none" w:sz="0" w:space="0" w:color="auto"/>
      </w:divBdr>
    </w:div>
    <w:div w:id="1346441763">
      <w:bodyDiv w:val="1"/>
      <w:marLeft w:val="0"/>
      <w:marRight w:val="0"/>
      <w:marTop w:val="0"/>
      <w:marBottom w:val="0"/>
      <w:divBdr>
        <w:top w:val="none" w:sz="0" w:space="0" w:color="auto"/>
        <w:left w:val="none" w:sz="0" w:space="0" w:color="auto"/>
        <w:bottom w:val="none" w:sz="0" w:space="0" w:color="auto"/>
        <w:right w:val="none" w:sz="0" w:space="0" w:color="auto"/>
      </w:divBdr>
    </w:div>
    <w:div w:id="1426540132">
      <w:bodyDiv w:val="1"/>
      <w:marLeft w:val="0"/>
      <w:marRight w:val="0"/>
      <w:marTop w:val="0"/>
      <w:marBottom w:val="0"/>
      <w:divBdr>
        <w:top w:val="none" w:sz="0" w:space="0" w:color="auto"/>
        <w:left w:val="none" w:sz="0" w:space="0" w:color="auto"/>
        <w:bottom w:val="none" w:sz="0" w:space="0" w:color="auto"/>
        <w:right w:val="none" w:sz="0" w:space="0" w:color="auto"/>
      </w:divBdr>
    </w:div>
    <w:div w:id="1447038465">
      <w:bodyDiv w:val="1"/>
      <w:marLeft w:val="0"/>
      <w:marRight w:val="0"/>
      <w:marTop w:val="0"/>
      <w:marBottom w:val="0"/>
      <w:divBdr>
        <w:top w:val="none" w:sz="0" w:space="0" w:color="auto"/>
        <w:left w:val="none" w:sz="0" w:space="0" w:color="auto"/>
        <w:bottom w:val="none" w:sz="0" w:space="0" w:color="auto"/>
        <w:right w:val="none" w:sz="0" w:space="0" w:color="auto"/>
      </w:divBdr>
    </w:div>
    <w:div w:id="1532451313">
      <w:bodyDiv w:val="1"/>
      <w:marLeft w:val="0"/>
      <w:marRight w:val="0"/>
      <w:marTop w:val="0"/>
      <w:marBottom w:val="0"/>
      <w:divBdr>
        <w:top w:val="none" w:sz="0" w:space="0" w:color="auto"/>
        <w:left w:val="none" w:sz="0" w:space="0" w:color="auto"/>
        <w:bottom w:val="none" w:sz="0" w:space="0" w:color="auto"/>
        <w:right w:val="none" w:sz="0" w:space="0" w:color="auto"/>
      </w:divBdr>
    </w:div>
    <w:div w:id="1593390757">
      <w:bodyDiv w:val="1"/>
      <w:marLeft w:val="0"/>
      <w:marRight w:val="0"/>
      <w:marTop w:val="0"/>
      <w:marBottom w:val="0"/>
      <w:divBdr>
        <w:top w:val="none" w:sz="0" w:space="0" w:color="auto"/>
        <w:left w:val="none" w:sz="0" w:space="0" w:color="auto"/>
        <w:bottom w:val="none" w:sz="0" w:space="0" w:color="auto"/>
        <w:right w:val="none" w:sz="0" w:space="0" w:color="auto"/>
      </w:divBdr>
    </w:div>
    <w:div w:id="1652170944">
      <w:bodyDiv w:val="1"/>
      <w:marLeft w:val="0"/>
      <w:marRight w:val="0"/>
      <w:marTop w:val="0"/>
      <w:marBottom w:val="0"/>
      <w:divBdr>
        <w:top w:val="none" w:sz="0" w:space="0" w:color="auto"/>
        <w:left w:val="none" w:sz="0" w:space="0" w:color="auto"/>
        <w:bottom w:val="none" w:sz="0" w:space="0" w:color="auto"/>
        <w:right w:val="none" w:sz="0" w:space="0" w:color="auto"/>
      </w:divBdr>
    </w:div>
    <w:div w:id="1799566002">
      <w:bodyDiv w:val="1"/>
      <w:marLeft w:val="0"/>
      <w:marRight w:val="0"/>
      <w:marTop w:val="0"/>
      <w:marBottom w:val="0"/>
      <w:divBdr>
        <w:top w:val="none" w:sz="0" w:space="0" w:color="auto"/>
        <w:left w:val="none" w:sz="0" w:space="0" w:color="auto"/>
        <w:bottom w:val="none" w:sz="0" w:space="0" w:color="auto"/>
        <w:right w:val="none" w:sz="0" w:space="0" w:color="auto"/>
      </w:divBdr>
    </w:div>
    <w:div w:id="1813447815">
      <w:bodyDiv w:val="1"/>
      <w:marLeft w:val="0"/>
      <w:marRight w:val="0"/>
      <w:marTop w:val="0"/>
      <w:marBottom w:val="0"/>
      <w:divBdr>
        <w:top w:val="none" w:sz="0" w:space="0" w:color="auto"/>
        <w:left w:val="none" w:sz="0" w:space="0" w:color="auto"/>
        <w:bottom w:val="none" w:sz="0" w:space="0" w:color="auto"/>
        <w:right w:val="none" w:sz="0" w:space="0" w:color="auto"/>
      </w:divBdr>
    </w:div>
    <w:div w:id="1848014738">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2073967507">
      <w:bodyDiv w:val="1"/>
      <w:marLeft w:val="0"/>
      <w:marRight w:val="0"/>
      <w:marTop w:val="0"/>
      <w:marBottom w:val="0"/>
      <w:divBdr>
        <w:top w:val="none" w:sz="0" w:space="0" w:color="auto"/>
        <w:left w:val="none" w:sz="0" w:space="0" w:color="auto"/>
        <w:bottom w:val="none" w:sz="0" w:space="0" w:color="auto"/>
        <w:right w:val="none" w:sz="0" w:space="0" w:color="auto"/>
      </w:divBdr>
    </w:div>
    <w:div w:id="213401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huvienphapluat.vn/van-ban/tai-chinh-nha-nuoc/thong-tu-161-2012-tt-btc-quy-dinh-che-do-kiem-soat-thanh-toan-khoan-chi-149023.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huvienphapluat.vn/van-ban/tai-chinh-nha-nuoc/thong-tu-39-2016-tt-btc-kiem-soat-thanh-toan-khoan-chi-ngan-sach-kho-bac-nha-nuoc-2016-304762.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tai-chinh-nha-nuoc/thong-tu-161-2012-tt-btc-quy-dinh-che-do-kiem-soat-thanh-toan-khoan-chi-149023.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6CDA7C-E012-4AA9-8801-762DEBD87A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82C50F-01B1-45B2-8572-E8AD8947D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CF19168-43F9-4B06-A858-9B5217ED2EF4}">
  <ds:schemaRefs>
    <ds:schemaRef ds:uri="http://schemas.openxmlformats.org/officeDocument/2006/bibliography"/>
  </ds:schemaRefs>
</ds:datastoreItem>
</file>

<file path=customXml/itemProps4.xml><?xml version="1.0" encoding="utf-8"?>
<ds:datastoreItem xmlns:ds="http://schemas.openxmlformats.org/officeDocument/2006/customXml" ds:itemID="{1FB4C32D-DC12-4994-84C2-500229C49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28</Pages>
  <Words>8746</Words>
  <Characters>49853</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ADMIN</cp:lastModifiedBy>
  <cp:revision>225</cp:revision>
  <dcterms:created xsi:type="dcterms:W3CDTF">2026-08-07T08:08:00Z</dcterms:created>
  <dcterms:modified xsi:type="dcterms:W3CDTF">2026-08-10T02:54:00Z</dcterms:modified>
</cp:coreProperties>
</file>